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16" w:type="dxa"/>
        <w:tblInd w:w="-174" w:type="dxa"/>
        <w:tblLook w:val="04A0" w:firstRow="1" w:lastRow="0" w:firstColumn="1" w:lastColumn="0" w:noHBand="0" w:noVBand="1"/>
      </w:tblPr>
      <w:tblGrid>
        <w:gridCol w:w="653"/>
        <w:gridCol w:w="1114"/>
        <w:gridCol w:w="1062"/>
        <w:gridCol w:w="4850"/>
        <w:gridCol w:w="851"/>
        <w:gridCol w:w="716"/>
        <w:gridCol w:w="572"/>
        <w:gridCol w:w="702"/>
        <w:gridCol w:w="572"/>
        <w:gridCol w:w="707"/>
        <w:gridCol w:w="801"/>
        <w:gridCol w:w="750"/>
        <w:gridCol w:w="666"/>
      </w:tblGrid>
      <w:tr w:rsidR="00C32E01" w:rsidTr="00E755F9">
        <w:tc>
          <w:tcPr>
            <w:tcW w:w="653" w:type="dxa"/>
            <w:vMerge w:val="restart"/>
            <w:tcBorders>
              <w:top w:val="single" w:sz="6" w:space="0" w:color="000000"/>
              <w:left w:val="single" w:sz="6" w:space="0" w:color="000000"/>
              <w:right w:val="single" w:sz="6" w:space="0" w:color="000000"/>
            </w:tcBorders>
            <w:vAlign w:val="center"/>
          </w:tcPr>
          <w:p w:rsidR="00C32E01" w:rsidRPr="00C32E01" w:rsidRDefault="00C32E01" w:rsidP="00C32E01">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STT</w:t>
            </w:r>
          </w:p>
        </w:tc>
        <w:tc>
          <w:tcPr>
            <w:tcW w:w="1114" w:type="dxa"/>
            <w:vMerge w:val="restart"/>
            <w:tcBorders>
              <w:top w:val="single" w:sz="6" w:space="0" w:color="000000"/>
              <w:right w:val="single" w:sz="6" w:space="0" w:color="000000"/>
            </w:tcBorders>
            <w:vAlign w:val="center"/>
          </w:tcPr>
          <w:p w:rsidR="00C32E01" w:rsidRPr="00C32E01" w:rsidRDefault="00C32E01" w:rsidP="00C32E01">
            <w:pPr>
              <w:widowControl w:val="0"/>
              <w:jc w:val="center"/>
              <w:rPr>
                <w:rFonts w:ascii="Times New Roman" w:eastAsia="Times New Roman" w:hAnsi="Times New Roman" w:cs="Times New Roman"/>
                <w:b/>
                <w:sz w:val="20"/>
                <w:szCs w:val="20"/>
              </w:rPr>
            </w:pPr>
            <w:r w:rsidRPr="00C32E01">
              <w:rPr>
                <w:rFonts w:ascii="Times New Roman" w:eastAsia="Times New Roman" w:hAnsi="Times New Roman" w:cs="Times New Roman"/>
                <w:b/>
                <w:sz w:val="20"/>
                <w:szCs w:val="20"/>
              </w:rPr>
              <w:t>NỘI DUNG KIẾN THỨC</w:t>
            </w:r>
          </w:p>
        </w:tc>
        <w:tc>
          <w:tcPr>
            <w:tcW w:w="1062" w:type="dxa"/>
            <w:vMerge w:val="restart"/>
            <w:tcBorders>
              <w:top w:val="single" w:sz="6" w:space="0" w:color="000000"/>
              <w:right w:val="single" w:sz="6" w:space="0" w:color="000000"/>
            </w:tcBorders>
            <w:vAlign w:val="center"/>
          </w:tcPr>
          <w:p w:rsidR="00C32E01" w:rsidRPr="00C32E01" w:rsidRDefault="00C32E01" w:rsidP="00C32E01">
            <w:pPr>
              <w:widowControl w:val="0"/>
              <w:jc w:val="center"/>
              <w:rPr>
                <w:rFonts w:ascii="Times New Roman" w:eastAsia="Times New Roman" w:hAnsi="Times New Roman" w:cs="Times New Roman"/>
                <w:b/>
                <w:sz w:val="20"/>
                <w:szCs w:val="20"/>
                <w:lang w:val="vi-VN"/>
              </w:rPr>
            </w:pPr>
            <w:r>
              <w:rPr>
                <w:rFonts w:ascii="Times New Roman" w:eastAsia="Times New Roman" w:hAnsi="Times New Roman" w:cs="Times New Roman"/>
                <w:b/>
                <w:sz w:val="20"/>
                <w:szCs w:val="20"/>
              </w:rPr>
              <w:t>ĐƠN</w:t>
            </w:r>
            <w:r>
              <w:rPr>
                <w:rFonts w:ascii="Times New Roman" w:eastAsia="Times New Roman" w:hAnsi="Times New Roman" w:cs="Times New Roman"/>
                <w:b/>
                <w:sz w:val="20"/>
                <w:szCs w:val="20"/>
                <w:lang w:val="vi-VN"/>
              </w:rPr>
              <w:t xml:space="preserve"> VỊ KIẾN THỨC</w:t>
            </w:r>
          </w:p>
        </w:tc>
        <w:tc>
          <w:tcPr>
            <w:tcW w:w="4850" w:type="dxa"/>
            <w:vMerge w:val="restart"/>
          </w:tcPr>
          <w:p w:rsidR="00C32E01" w:rsidRPr="000A0349" w:rsidRDefault="00C32E01" w:rsidP="00C32E01">
            <w:pPr>
              <w:rPr>
                <w:sz w:val="20"/>
                <w:szCs w:val="20"/>
              </w:rPr>
            </w:pPr>
            <w:r w:rsidRPr="000A0349">
              <w:rPr>
                <w:rFonts w:ascii="Times New Roman" w:eastAsia="Times New Roman" w:hAnsi="Times New Roman" w:cs="Times New Roman"/>
                <w:b/>
                <w:sz w:val="20"/>
                <w:szCs w:val="20"/>
              </w:rPr>
              <w:t>MỨC ĐỘ KIẾN THỨC CẦN KIỂM TRA, ĐÁNH GIÁ</w:t>
            </w:r>
          </w:p>
        </w:tc>
        <w:tc>
          <w:tcPr>
            <w:tcW w:w="4120" w:type="dxa"/>
            <w:gridSpan w:val="6"/>
          </w:tcPr>
          <w:p w:rsidR="00C32E01" w:rsidRPr="000A0349" w:rsidRDefault="00C32E01" w:rsidP="00C32E01">
            <w:pPr>
              <w:jc w:val="center"/>
              <w:rPr>
                <w:sz w:val="20"/>
                <w:szCs w:val="20"/>
              </w:rPr>
            </w:pPr>
            <w:r w:rsidRPr="000A0349">
              <w:rPr>
                <w:rFonts w:ascii="Times New Roman" w:eastAsia="Times New Roman" w:hAnsi="Times New Roman" w:cs="Times New Roman"/>
                <w:b/>
                <w:sz w:val="20"/>
                <w:szCs w:val="20"/>
              </w:rPr>
              <w:t>CÂU HỎI THEO MỨC ĐỘ NHẬN THỨC</w:t>
            </w:r>
          </w:p>
        </w:tc>
        <w:tc>
          <w:tcPr>
            <w:tcW w:w="1551" w:type="dxa"/>
            <w:gridSpan w:val="2"/>
          </w:tcPr>
          <w:p w:rsidR="00C32E01" w:rsidRPr="000A0349" w:rsidRDefault="00C32E01" w:rsidP="00C32E01">
            <w:pPr>
              <w:jc w:val="center"/>
              <w:rPr>
                <w:sz w:val="20"/>
                <w:szCs w:val="20"/>
              </w:rPr>
            </w:pPr>
            <w:r w:rsidRPr="000A0349">
              <w:rPr>
                <w:rFonts w:ascii="Times New Roman" w:eastAsia="Times New Roman" w:hAnsi="Times New Roman" w:cs="Times New Roman"/>
                <w:b/>
                <w:sz w:val="20"/>
                <w:szCs w:val="20"/>
              </w:rPr>
              <w:t>TỔNG</w:t>
            </w:r>
          </w:p>
        </w:tc>
        <w:tc>
          <w:tcPr>
            <w:tcW w:w="666" w:type="dxa"/>
            <w:vMerge w:val="restart"/>
          </w:tcPr>
          <w:p w:rsidR="00C32E01" w:rsidRPr="000A0349" w:rsidRDefault="00C32E01" w:rsidP="00A358D6">
            <w:pPr>
              <w:jc w:val="center"/>
              <w:rPr>
                <w:sz w:val="20"/>
                <w:szCs w:val="20"/>
              </w:rPr>
            </w:pPr>
            <w:r w:rsidRPr="000A0349">
              <w:rPr>
                <w:rFonts w:ascii="Times New Roman" w:eastAsia="Times New Roman" w:hAnsi="Times New Roman" w:cs="Times New Roman"/>
                <w:b/>
                <w:sz w:val="20"/>
                <w:szCs w:val="20"/>
              </w:rPr>
              <w:t>% tổng điểm</w:t>
            </w:r>
          </w:p>
        </w:tc>
      </w:tr>
      <w:tr w:rsidR="00EF39BC" w:rsidTr="00E755F9">
        <w:tc>
          <w:tcPr>
            <w:tcW w:w="653" w:type="dxa"/>
            <w:vMerge/>
            <w:tcBorders>
              <w:left w:val="single" w:sz="6" w:space="0" w:color="000000"/>
              <w:right w:val="single" w:sz="6" w:space="0" w:color="000000"/>
            </w:tcBorders>
            <w:shd w:val="clear" w:color="auto" w:fill="auto"/>
          </w:tcPr>
          <w:p w:rsidR="00EF39BC" w:rsidRPr="000A0349" w:rsidRDefault="00EF39BC" w:rsidP="00471578">
            <w:pPr>
              <w:widowControl w:val="0"/>
              <w:rPr>
                <w:sz w:val="20"/>
                <w:szCs w:val="20"/>
              </w:rPr>
            </w:pPr>
          </w:p>
        </w:tc>
        <w:tc>
          <w:tcPr>
            <w:tcW w:w="1114" w:type="dxa"/>
            <w:vMerge/>
            <w:tcBorders>
              <w:right w:val="single" w:sz="6" w:space="0" w:color="000000"/>
            </w:tcBorders>
            <w:shd w:val="clear" w:color="auto" w:fill="auto"/>
          </w:tcPr>
          <w:p w:rsidR="00EF39BC" w:rsidRPr="000A0349" w:rsidRDefault="00EF39BC" w:rsidP="000E1840">
            <w:pPr>
              <w:jc w:val="center"/>
              <w:rPr>
                <w:sz w:val="20"/>
                <w:szCs w:val="20"/>
              </w:rPr>
            </w:pPr>
          </w:p>
        </w:tc>
        <w:tc>
          <w:tcPr>
            <w:tcW w:w="1062" w:type="dxa"/>
            <w:vMerge/>
            <w:tcBorders>
              <w:right w:val="single" w:sz="6" w:space="0" w:color="000000"/>
            </w:tcBorders>
            <w:shd w:val="clear" w:color="auto" w:fill="auto"/>
          </w:tcPr>
          <w:p w:rsidR="00EF39BC" w:rsidRPr="000A0349" w:rsidRDefault="00EF39BC" w:rsidP="00471578">
            <w:pPr>
              <w:widowControl w:val="0"/>
              <w:rPr>
                <w:sz w:val="20"/>
                <w:szCs w:val="20"/>
              </w:rPr>
            </w:pPr>
          </w:p>
        </w:tc>
        <w:tc>
          <w:tcPr>
            <w:tcW w:w="4850" w:type="dxa"/>
            <w:vMerge/>
          </w:tcPr>
          <w:p w:rsidR="00EF39BC" w:rsidRPr="000A0349" w:rsidRDefault="00EF39BC" w:rsidP="00471578">
            <w:pPr>
              <w:rPr>
                <w:sz w:val="20"/>
                <w:szCs w:val="20"/>
              </w:rPr>
            </w:pPr>
          </w:p>
        </w:tc>
        <w:tc>
          <w:tcPr>
            <w:tcW w:w="1567" w:type="dxa"/>
            <w:gridSpan w:val="2"/>
          </w:tcPr>
          <w:p w:rsidR="00EF39BC" w:rsidRPr="000A0349" w:rsidRDefault="00EF39BC" w:rsidP="00EF39BC">
            <w:pPr>
              <w:jc w:val="center"/>
              <w:rPr>
                <w:sz w:val="20"/>
                <w:szCs w:val="20"/>
              </w:rPr>
            </w:pPr>
            <w:r w:rsidRPr="000A0349">
              <w:rPr>
                <w:rFonts w:ascii="Times New Roman" w:eastAsia="Times New Roman" w:hAnsi="Times New Roman" w:cs="Times New Roman"/>
                <w:b/>
                <w:sz w:val="20"/>
                <w:szCs w:val="20"/>
              </w:rPr>
              <w:t>NHẬN BIẾT</w:t>
            </w:r>
          </w:p>
        </w:tc>
        <w:tc>
          <w:tcPr>
            <w:tcW w:w="1274" w:type="dxa"/>
            <w:gridSpan w:val="2"/>
          </w:tcPr>
          <w:p w:rsidR="00EF39BC" w:rsidRPr="000A0349" w:rsidRDefault="00EF39BC" w:rsidP="00EF39BC">
            <w:pPr>
              <w:jc w:val="center"/>
              <w:rPr>
                <w:sz w:val="20"/>
                <w:szCs w:val="20"/>
              </w:rPr>
            </w:pPr>
            <w:r w:rsidRPr="000A0349">
              <w:rPr>
                <w:rFonts w:ascii="Times New Roman" w:eastAsia="Times New Roman" w:hAnsi="Times New Roman" w:cs="Times New Roman"/>
                <w:b/>
                <w:sz w:val="20"/>
                <w:szCs w:val="20"/>
              </w:rPr>
              <w:t>THÔNG HIỂU</w:t>
            </w:r>
          </w:p>
        </w:tc>
        <w:tc>
          <w:tcPr>
            <w:tcW w:w="1279" w:type="dxa"/>
            <w:gridSpan w:val="2"/>
          </w:tcPr>
          <w:p w:rsidR="00EF39BC" w:rsidRPr="000A0349" w:rsidRDefault="00EF39BC" w:rsidP="00EF39BC">
            <w:pPr>
              <w:jc w:val="center"/>
              <w:rPr>
                <w:sz w:val="20"/>
                <w:szCs w:val="20"/>
              </w:rPr>
            </w:pPr>
            <w:r w:rsidRPr="000A0349">
              <w:rPr>
                <w:rFonts w:ascii="Times New Roman" w:eastAsia="Times New Roman" w:hAnsi="Times New Roman" w:cs="Times New Roman"/>
                <w:b/>
                <w:sz w:val="20"/>
                <w:szCs w:val="20"/>
              </w:rPr>
              <w:t>VẬN DỤNG</w:t>
            </w:r>
          </w:p>
        </w:tc>
        <w:tc>
          <w:tcPr>
            <w:tcW w:w="801" w:type="dxa"/>
            <w:tcBorders>
              <w:bottom w:val="single" w:sz="6" w:space="0" w:color="000000"/>
              <w:right w:val="single" w:sz="6" w:space="0" w:color="000000"/>
            </w:tcBorders>
            <w:shd w:val="clear" w:color="auto" w:fill="auto"/>
            <w:vAlign w:val="center"/>
          </w:tcPr>
          <w:p w:rsidR="00EF39BC" w:rsidRPr="000A0349" w:rsidRDefault="00EF39BC" w:rsidP="00471578">
            <w:pPr>
              <w:widowControl w:val="0"/>
              <w:jc w:val="center"/>
              <w:rPr>
                <w:rFonts w:ascii="Times New Roman" w:eastAsia="Times New Roman" w:hAnsi="Times New Roman" w:cs="Times New Roman"/>
                <w:b/>
                <w:sz w:val="20"/>
                <w:szCs w:val="20"/>
              </w:rPr>
            </w:pPr>
            <w:r w:rsidRPr="000A0349">
              <w:rPr>
                <w:rFonts w:ascii="Times New Roman" w:eastAsia="Times New Roman" w:hAnsi="Times New Roman" w:cs="Times New Roman"/>
                <w:b/>
                <w:sz w:val="20"/>
                <w:szCs w:val="20"/>
              </w:rPr>
              <w:t>Số câu</w:t>
            </w:r>
          </w:p>
        </w:tc>
        <w:tc>
          <w:tcPr>
            <w:tcW w:w="750" w:type="dxa"/>
            <w:tcBorders>
              <w:bottom w:val="single" w:sz="6" w:space="0" w:color="000000"/>
              <w:right w:val="single" w:sz="6" w:space="0" w:color="000000"/>
            </w:tcBorders>
            <w:shd w:val="clear" w:color="auto" w:fill="auto"/>
            <w:vAlign w:val="bottom"/>
          </w:tcPr>
          <w:p w:rsidR="00EF39BC" w:rsidRPr="000A0349" w:rsidRDefault="00EF39BC" w:rsidP="00471578">
            <w:pPr>
              <w:widowControl w:val="0"/>
              <w:jc w:val="center"/>
              <w:rPr>
                <w:rFonts w:ascii="Times New Roman" w:eastAsia="Times New Roman" w:hAnsi="Times New Roman" w:cs="Times New Roman"/>
                <w:b/>
                <w:sz w:val="20"/>
                <w:szCs w:val="20"/>
              </w:rPr>
            </w:pPr>
            <w:r w:rsidRPr="000A0349">
              <w:rPr>
                <w:rFonts w:ascii="Times New Roman" w:eastAsia="Times New Roman" w:hAnsi="Times New Roman" w:cs="Times New Roman"/>
                <w:b/>
                <w:sz w:val="20"/>
                <w:szCs w:val="20"/>
              </w:rPr>
              <w:t>Thời gian (phút)</w:t>
            </w:r>
          </w:p>
        </w:tc>
        <w:tc>
          <w:tcPr>
            <w:tcW w:w="666" w:type="dxa"/>
            <w:vMerge/>
            <w:tcBorders>
              <w:bottom w:val="single" w:sz="6" w:space="0" w:color="000000"/>
            </w:tcBorders>
          </w:tcPr>
          <w:p w:rsidR="00EF39BC" w:rsidRPr="000A0349" w:rsidRDefault="00EF39BC" w:rsidP="00471578">
            <w:pPr>
              <w:widowControl w:val="0"/>
              <w:jc w:val="center"/>
              <w:rPr>
                <w:rFonts w:ascii="Times New Roman" w:eastAsia="Times New Roman" w:hAnsi="Times New Roman" w:cs="Times New Roman"/>
                <w:b/>
                <w:sz w:val="20"/>
                <w:szCs w:val="20"/>
              </w:rPr>
            </w:pPr>
          </w:p>
        </w:tc>
      </w:tr>
      <w:tr w:rsidR="00EF39BC" w:rsidTr="00E755F9">
        <w:tc>
          <w:tcPr>
            <w:tcW w:w="653" w:type="dxa"/>
            <w:vMerge/>
            <w:tcBorders>
              <w:left w:val="single" w:sz="6" w:space="0" w:color="000000"/>
              <w:bottom w:val="single" w:sz="6" w:space="0" w:color="000000"/>
              <w:right w:val="single" w:sz="6" w:space="0" w:color="000000"/>
            </w:tcBorders>
            <w:shd w:val="clear" w:color="auto" w:fill="auto"/>
          </w:tcPr>
          <w:p w:rsidR="000A0349" w:rsidRPr="000A0349" w:rsidRDefault="000A0349" w:rsidP="00471578">
            <w:pPr>
              <w:widowControl w:val="0"/>
              <w:rPr>
                <w:sz w:val="20"/>
                <w:szCs w:val="20"/>
              </w:rPr>
            </w:pPr>
          </w:p>
        </w:tc>
        <w:tc>
          <w:tcPr>
            <w:tcW w:w="1114" w:type="dxa"/>
            <w:vMerge/>
            <w:tcBorders>
              <w:bottom w:val="single" w:sz="6" w:space="0" w:color="000000"/>
              <w:right w:val="single" w:sz="6" w:space="0" w:color="000000"/>
            </w:tcBorders>
            <w:shd w:val="clear" w:color="auto" w:fill="auto"/>
          </w:tcPr>
          <w:p w:rsidR="000A0349" w:rsidRPr="000A0349" w:rsidRDefault="000A0349" w:rsidP="00471578">
            <w:pPr>
              <w:widowControl w:val="0"/>
              <w:rPr>
                <w:sz w:val="20"/>
                <w:szCs w:val="20"/>
              </w:rPr>
            </w:pPr>
          </w:p>
        </w:tc>
        <w:tc>
          <w:tcPr>
            <w:tcW w:w="1062" w:type="dxa"/>
            <w:vMerge/>
            <w:tcBorders>
              <w:bottom w:val="single" w:sz="6" w:space="0" w:color="000000"/>
              <w:right w:val="single" w:sz="6" w:space="0" w:color="000000"/>
            </w:tcBorders>
            <w:shd w:val="clear" w:color="auto" w:fill="auto"/>
          </w:tcPr>
          <w:p w:rsidR="000A0349" w:rsidRPr="000A0349" w:rsidRDefault="000A0349" w:rsidP="00471578">
            <w:pPr>
              <w:widowControl w:val="0"/>
              <w:rPr>
                <w:sz w:val="20"/>
                <w:szCs w:val="20"/>
              </w:rPr>
            </w:pPr>
          </w:p>
        </w:tc>
        <w:tc>
          <w:tcPr>
            <w:tcW w:w="4850" w:type="dxa"/>
            <w:vMerge/>
          </w:tcPr>
          <w:p w:rsidR="000A0349" w:rsidRPr="000A0349" w:rsidRDefault="000A0349" w:rsidP="00471578">
            <w:pPr>
              <w:rPr>
                <w:sz w:val="20"/>
                <w:szCs w:val="20"/>
              </w:rPr>
            </w:pPr>
          </w:p>
        </w:tc>
        <w:tc>
          <w:tcPr>
            <w:tcW w:w="851" w:type="dxa"/>
            <w:tcBorders>
              <w:bottom w:val="single" w:sz="6" w:space="0" w:color="000000"/>
              <w:right w:val="single" w:sz="6" w:space="0" w:color="000000"/>
            </w:tcBorders>
            <w:shd w:val="clear" w:color="auto" w:fill="auto"/>
            <w:vAlign w:val="bottom"/>
          </w:tcPr>
          <w:p w:rsidR="000A0349" w:rsidRPr="000A0349" w:rsidRDefault="000A0349" w:rsidP="00471578">
            <w:pPr>
              <w:widowControl w:val="0"/>
              <w:jc w:val="center"/>
              <w:rPr>
                <w:rFonts w:ascii="Times New Roman" w:eastAsia="Times New Roman" w:hAnsi="Times New Roman" w:cs="Times New Roman"/>
                <w:sz w:val="20"/>
                <w:szCs w:val="20"/>
              </w:rPr>
            </w:pPr>
            <w:r w:rsidRPr="000A0349">
              <w:rPr>
                <w:rFonts w:ascii="Times New Roman" w:eastAsia="Times New Roman" w:hAnsi="Times New Roman" w:cs="Times New Roman"/>
                <w:b/>
                <w:sz w:val="20"/>
                <w:szCs w:val="20"/>
              </w:rPr>
              <w:t>Câu TL</w:t>
            </w:r>
          </w:p>
        </w:tc>
        <w:tc>
          <w:tcPr>
            <w:tcW w:w="716" w:type="dxa"/>
            <w:tcBorders>
              <w:bottom w:val="single" w:sz="6" w:space="0" w:color="000000"/>
              <w:right w:val="single" w:sz="6" w:space="0" w:color="000000"/>
            </w:tcBorders>
            <w:shd w:val="clear" w:color="auto" w:fill="FFFFFF"/>
            <w:vAlign w:val="bottom"/>
          </w:tcPr>
          <w:p w:rsidR="000A0349" w:rsidRPr="000A0349" w:rsidRDefault="000A0349" w:rsidP="00471578">
            <w:pPr>
              <w:widowControl w:val="0"/>
              <w:jc w:val="center"/>
              <w:rPr>
                <w:rFonts w:ascii="Times New Roman" w:eastAsia="Times New Roman" w:hAnsi="Times New Roman" w:cs="Times New Roman"/>
                <w:sz w:val="20"/>
                <w:szCs w:val="20"/>
              </w:rPr>
            </w:pPr>
            <w:r w:rsidRPr="000A0349">
              <w:rPr>
                <w:rFonts w:ascii="Times New Roman" w:eastAsia="Times New Roman" w:hAnsi="Times New Roman" w:cs="Times New Roman"/>
                <w:b/>
                <w:sz w:val="20"/>
                <w:szCs w:val="20"/>
              </w:rPr>
              <w:t>Thời gian</w:t>
            </w:r>
          </w:p>
        </w:tc>
        <w:tc>
          <w:tcPr>
            <w:tcW w:w="572" w:type="dxa"/>
            <w:tcBorders>
              <w:bottom w:val="single" w:sz="6" w:space="0" w:color="000000"/>
              <w:right w:val="single" w:sz="6" w:space="0" w:color="000000"/>
            </w:tcBorders>
            <w:shd w:val="clear" w:color="auto" w:fill="auto"/>
            <w:vAlign w:val="bottom"/>
          </w:tcPr>
          <w:p w:rsidR="000A0349" w:rsidRPr="000A0349" w:rsidRDefault="000A0349" w:rsidP="00471578">
            <w:pPr>
              <w:widowControl w:val="0"/>
              <w:jc w:val="center"/>
              <w:rPr>
                <w:rFonts w:ascii="Times New Roman" w:eastAsia="Times New Roman" w:hAnsi="Times New Roman" w:cs="Times New Roman"/>
                <w:sz w:val="20"/>
                <w:szCs w:val="20"/>
              </w:rPr>
            </w:pPr>
            <w:r w:rsidRPr="000A0349">
              <w:rPr>
                <w:rFonts w:ascii="Times New Roman" w:eastAsia="Times New Roman" w:hAnsi="Times New Roman" w:cs="Times New Roman"/>
                <w:b/>
                <w:sz w:val="20"/>
                <w:szCs w:val="20"/>
              </w:rPr>
              <w:t>Câu TL</w:t>
            </w:r>
          </w:p>
        </w:tc>
        <w:tc>
          <w:tcPr>
            <w:tcW w:w="702" w:type="dxa"/>
            <w:tcBorders>
              <w:bottom w:val="single" w:sz="6" w:space="0" w:color="000000"/>
              <w:right w:val="single" w:sz="6" w:space="0" w:color="000000"/>
            </w:tcBorders>
            <w:shd w:val="clear" w:color="auto" w:fill="auto"/>
            <w:vAlign w:val="bottom"/>
          </w:tcPr>
          <w:p w:rsidR="000A0349" w:rsidRPr="000A0349" w:rsidRDefault="000A0349" w:rsidP="00471578">
            <w:pPr>
              <w:widowControl w:val="0"/>
              <w:jc w:val="center"/>
              <w:rPr>
                <w:rFonts w:ascii="Times New Roman" w:eastAsia="Times New Roman" w:hAnsi="Times New Roman" w:cs="Times New Roman"/>
                <w:sz w:val="20"/>
                <w:szCs w:val="20"/>
              </w:rPr>
            </w:pPr>
            <w:r w:rsidRPr="000A0349">
              <w:rPr>
                <w:rFonts w:ascii="Times New Roman" w:eastAsia="Times New Roman" w:hAnsi="Times New Roman" w:cs="Times New Roman"/>
                <w:b/>
                <w:sz w:val="20"/>
                <w:szCs w:val="20"/>
              </w:rPr>
              <w:t>Thời gian</w:t>
            </w:r>
          </w:p>
        </w:tc>
        <w:tc>
          <w:tcPr>
            <w:tcW w:w="572" w:type="dxa"/>
            <w:tcBorders>
              <w:bottom w:val="single" w:sz="6" w:space="0" w:color="000000"/>
              <w:right w:val="single" w:sz="6" w:space="0" w:color="000000"/>
            </w:tcBorders>
            <w:shd w:val="clear" w:color="auto" w:fill="auto"/>
            <w:vAlign w:val="bottom"/>
          </w:tcPr>
          <w:p w:rsidR="000A0349" w:rsidRPr="000A0349" w:rsidRDefault="000A0349" w:rsidP="00471578">
            <w:pPr>
              <w:widowControl w:val="0"/>
              <w:jc w:val="center"/>
              <w:rPr>
                <w:rFonts w:ascii="Times New Roman" w:eastAsia="Times New Roman" w:hAnsi="Times New Roman" w:cs="Times New Roman"/>
                <w:sz w:val="20"/>
                <w:szCs w:val="20"/>
              </w:rPr>
            </w:pPr>
            <w:r w:rsidRPr="000A0349">
              <w:rPr>
                <w:rFonts w:ascii="Times New Roman" w:eastAsia="Times New Roman" w:hAnsi="Times New Roman" w:cs="Times New Roman"/>
                <w:b/>
                <w:sz w:val="20"/>
                <w:szCs w:val="20"/>
              </w:rPr>
              <w:t>Câu TL</w:t>
            </w:r>
          </w:p>
        </w:tc>
        <w:tc>
          <w:tcPr>
            <w:tcW w:w="707" w:type="dxa"/>
            <w:tcBorders>
              <w:bottom w:val="single" w:sz="6" w:space="0" w:color="000000"/>
              <w:right w:val="single" w:sz="6" w:space="0" w:color="000000"/>
            </w:tcBorders>
            <w:shd w:val="clear" w:color="auto" w:fill="auto"/>
            <w:vAlign w:val="bottom"/>
          </w:tcPr>
          <w:p w:rsidR="000A0349" w:rsidRPr="000A0349" w:rsidRDefault="000A0349" w:rsidP="00471578">
            <w:pPr>
              <w:widowControl w:val="0"/>
              <w:jc w:val="center"/>
              <w:rPr>
                <w:rFonts w:ascii="Times New Roman" w:eastAsia="Times New Roman" w:hAnsi="Times New Roman" w:cs="Times New Roman"/>
                <w:sz w:val="20"/>
                <w:szCs w:val="20"/>
              </w:rPr>
            </w:pPr>
            <w:r w:rsidRPr="000A0349">
              <w:rPr>
                <w:rFonts w:ascii="Times New Roman" w:eastAsia="Times New Roman" w:hAnsi="Times New Roman" w:cs="Times New Roman"/>
                <w:b/>
                <w:sz w:val="20"/>
                <w:szCs w:val="20"/>
              </w:rPr>
              <w:t>Thời gian</w:t>
            </w:r>
          </w:p>
        </w:tc>
        <w:tc>
          <w:tcPr>
            <w:tcW w:w="801" w:type="dxa"/>
            <w:tcBorders>
              <w:bottom w:val="single" w:sz="6" w:space="0" w:color="000000"/>
              <w:right w:val="single" w:sz="6" w:space="0" w:color="000000"/>
            </w:tcBorders>
            <w:shd w:val="clear" w:color="auto" w:fill="auto"/>
          </w:tcPr>
          <w:p w:rsidR="000A0349" w:rsidRPr="000A0349" w:rsidRDefault="000A0349" w:rsidP="00471578">
            <w:pPr>
              <w:widowControl w:val="0"/>
              <w:rPr>
                <w:sz w:val="20"/>
                <w:szCs w:val="20"/>
              </w:rPr>
            </w:pPr>
          </w:p>
        </w:tc>
        <w:tc>
          <w:tcPr>
            <w:tcW w:w="750" w:type="dxa"/>
            <w:tcBorders>
              <w:bottom w:val="single" w:sz="6" w:space="0" w:color="000000"/>
              <w:right w:val="single" w:sz="6" w:space="0" w:color="000000"/>
            </w:tcBorders>
            <w:shd w:val="clear" w:color="auto" w:fill="auto"/>
          </w:tcPr>
          <w:p w:rsidR="000A0349" w:rsidRPr="000A0349" w:rsidRDefault="000A0349" w:rsidP="00471578">
            <w:pPr>
              <w:widowControl w:val="0"/>
              <w:rPr>
                <w:sz w:val="20"/>
                <w:szCs w:val="20"/>
              </w:rPr>
            </w:pPr>
          </w:p>
        </w:tc>
        <w:tc>
          <w:tcPr>
            <w:tcW w:w="666" w:type="dxa"/>
            <w:tcBorders>
              <w:bottom w:val="single" w:sz="6" w:space="0" w:color="000000"/>
              <w:right w:val="single" w:sz="6" w:space="0" w:color="000000"/>
            </w:tcBorders>
          </w:tcPr>
          <w:p w:rsidR="000A0349" w:rsidRPr="000A0349" w:rsidRDefault="000A0349" w:rsidP="00471578">
            <w:pPr>
              <w:widowControl w:val="0"/>
              <w:rPr>
                <w:sz w:val="20"/>
                <w:szCs w:val="20"/>
              </w:rPr>
            </w:pPr>
          </w:p>
        </w:tc>
      </w:tr>
      <w:tr w:rsidR="005865CA" w:rsidTr="00E755F9">
        <w:tc>
          <w:tcPr>
            <w:tcW w:w="653" w:type="dxa"/>
          </w:tcPr>
          <w:p w:rsidR="005865CA" w:rsidRPr="00B06A89" w:rsidRDefault="005865CA" w:rsidP="000A0349">
            <w:pPr>
              <w:rPr>
                <w:sz w:val="20"/>
                <w:szCs w:val="20"/>
                <w:lang w:val="en-US"/>
              </w:rPr>
            </w:pPr>
            <w:r>
              <w:rPr>
                <w:sz w:val="20"/>
                <w:szCs w:val="20"/>
                <w:lang w:val="en-US"/>
              </w:rPr>
              <w:t>1</w:t>
            </w:r>
          </w:p>
        </w:tc>
        <w:tc>
          <w:tcPr>
            <w:tcW w:w="1114" w:type="dxa"/>
            <w:vMerge w:val="restart"/>
          </w:tcPr>
          <w:p w:rsidR="005865CA" w:rsidRPr="000A0349" w:rsidRDefault="005865CA" w:rsidP="000A0349">
            <w:pPr>
              <w:jc w:val="center"/>
              <w:rPr>
                <w:rFonts w:ascii="Times New Roman" w:hAnsi="Times New Roman" w:cs="Times New Roman"/>
                <w:b/>
                <w:sz w:val="20"/>
                <w:szCs w:val="20"/>
                <w:lang w:val="vi-VN"/>
              </w:rPr>
            </w:pPr>
            <w:r>
              <w:rPr>
                <w:rFonts w:ascii="Times New Roman" w:hAnsi="Times New Roman" w:cs="Times New Roman"/>
                <w:b/>
                <w:bCs/>
                <w:sz w:val="20"/>
                <w:szCs w:val="20"/>
                <w:lang w:val="en-US"/>
              </w:rPr>
              <w:t xml:space="preserve">I. </w:t>
            </w:r>
            <w:r w:rsidRPr="000A0349">
              <w:rPr>
                <w:rFonts w:ascii="Times New Roman" w:hAnsi="Times New Roman" w:cs="Times New Roman"/>
                <w:b/>
                <w:bCs/>
                <w:sz w:val="20"/>
                <w:szCs w:val="20"/>
                <w:lang w:val="vi-VN"/>
              </w:rPr>
              <w:t>Lịch sử thế giới thời trung đại</w:t>
            </w:r>
          </w:p>
          <w:p w:rsidR="005865CA" w:rsidRPr="000A0349" w:rsidRDefault="005865CA" w:rsidP="000A0349">
            <w:pPr>
              <w:rPr>
                <w:sz w:val="20"/>
                <w:szCs w:val="20"/>
              </w:rPr>
            </w:pPr>
          </w:p>
        </w:tc>
        <w:tc>
          <w:tcPr>
            <w:tcW w:w="1062" w:type="dxa"/>
            <w:tcBorders>
              <w:bottom w:val="single" w:sz="6" w:space="0" w:color="000000"/>
              <w:right w:val="single" w:sz="6" w:space="0" w:color="000000"/>
            </w:tcBorders>
            <w:shd w:val="clear" w:color="auto" w:fill="auto"/>
          </w:tcPr>
          <w:p w:rsidR="005865CA" w:rsidRPr="000A0349" w:rsidRDefault="005865CA" w:rsidP="000A0349">
            <w:pPr>
              <w:jc w:val="center"/>
              <w:rPr>
                <w:rFonts w:ascii="Times New Roman" w:hAnsi="Times New Roman" w:cs="Times New Roman"/>
                <w:sz w:val="20"/>
                <w:szCs w:val="20"/>
                <w:lang w:val="vi-VN"/>
              </w:rPr>
            </w:pPr>
            <w:r>
              <w:rPr>
                <w:rFonts w:ascii="Times New Roman" w:hAnsi="Times New Roman" w:cs="Times New Roman"/>
                <w:sz w:val="20"/>
                <w:szCs w:val="20"/>
                <w:lang w:val="pt-BR"/>
              </w:rPr>
              <w:t>I.</w:t>
            </w:r>
            <w:r w:rsidRPr="000A0349">
              <w:rPr>
                <w:rFonts w:ascii="Times New Roman" w:hAnsi="Times New Roman" w:cs="Times New Roman"/>
                <w:sz w:val="20"/>
                <w:szCs w:val="20"/>
                <w:lang w:val="pt-BR"/>
              </w:rPr>
              <w:t>1</w:t>
            </w:r>
            <w:r w:rsidRPr="000A0349">
              <w:rPr>
                <w:rFonts w:ascii="Times New Roman" w:hAnsi="Times New Roman" w:cs="Times New Roman"/>
                <w:sz w:val="20"/>
                <w:szCs w:val="20"/>
                <w:lang w:val="vi-VN"/>
              </w:rPr>
              <w:t>.</w:t>
            </w:r>
            <w:r w:rsidRPr="000A0349">
              <w:rPr>
                <w:rFonts w:ascii="Times New Roman" w:hAnsi="Times New Roman" w:cs="Times New Roman"/>
                <w:sz w:val="20"/>
                <w:szCs w:val="20"/>
                <w:lang w:val="pt-BR"/>
              </w:rPr>
              <w:t xml:space="preserve"> </w:t>
            </w:r>
            <w:r w:rsidRPr="000A0349">
              <w:rPr>
                <w:rFonts w:ascii="Times New Roman" w:hAnsi="Times New Roman" w:cs="Times New Roman"/>
                <w:bCs/>
                <w:sz w:val="20"/>
                <w:szCs w:val="20"/>
                <w:lang w:val="vi-VN"/>
              </w:rPr>
              <w:t>Trung Quốc phong kiến</w:t>
            </w:r>
          </w:p>
          <w:p w:rsidR="005865CA" w:rsidRPr="000A0349" w:rsidRDefault="005865CA" w:rsidP="000A0349">
            <w:pPr>
              <w:widowControl w:val="0"/>
              <w:rPr>
                <w:sz w:val="20"/>
                <w:szCs w:val="20"/>
              </w:rPr>
            </w:pPr>
          </w:p>
        </w:tc>
        <w:tc>
          <w:tcPr>
            <w:tcW w:w="4850" w:type="dxa"/>
          </w:tcPr>
          <w:p w:rsidR="005865CA" w:rsidRPr="000A0349" w:rsidRDefault="005865CA" w:rsidP="000A0349">
            <w:pPr>
              <w:ind w:right="85"/>
              <w:jc w:val="both"/>
              <w:rPr>
                <w:rFonts w:ascii="Times New Roman" w:hAnsi="Times New Roman" w:cs="Times New Roman"/>
                <w:b/>
                <w:bCs/>
                <w:sz w:val="20"/>
                <w:szCs w:val="20"/>
              </w:rPr>
            </w:pPr>
            <w:r w:rsidRPr="000A0349">
              <w:rPr>
                <w:rFonts w:ascii="Times New Roman" w:hAnsi="Times New Roman" w:cs="Times New Roman"/>
                <w:b/>
                <w:bCs/>
                <w:sz w:val="20"/>
                <w:szCs w:val="20"/>
              </w:rPr>
              <w:t>Nhận biết:</w:t>
            </w:r>
          </w:p>
          <w:p w:rsidR="005865CA" w:rsidRPr="000A0349" w:rsidRDefault="005865CA" w:rsidP="000A0349">
            <w:pPr>
              <w:ind w:right="85"/>
              <w:jc w:val="both"/>
              <w:rPr>
                <w:rFonts w:ascii="Times New Roman" w:hAnsi="Times New Roman" w:cs="Times New Roman"/>
                <w:bCs/>
                <w:sz w:val="20"/>
                <w:szCs w:val="20"/>
                <w:lang w:val="vi-VN"/>
              </w:rPr>
            </w:pPr>
            <w:r w:rsidRPr="000A0349">
              <w:rPr>
                <w:rFonts w:ascii="Times New Roman" w:hAnsi="Times New Roman" w:cs="Times New Roman"/>
                <w:bCs/>
                <w:sz w:val="20"/>
                <w:szCs w:val="20"/>
                <w:lang w:val="vi-VN"/>
              </w:rPr>
              <w:t>- Những nét chính của các vương triều phong kiến chính ở Trung Quốc.</w:t>
            </w:r>
          </w:p>
          <w:p w:rsidR="005865CA" w:rsidRPr="000A0349" w:rsidRDefault="005865CA" w:rsidP="000A0349">
            <w:pPr>
              <w:ind w:right="85"/>
              <w:jc w:val="both"/>
              <w:rPr>
                <w:rFonts w:ascii="Times New Roman" w:hAnsi="Times New Roman" w:cs="Times New Roman"/>
                <w:bCs/>
                <w:sz w:val="20"/>
                <w:szCs w:val="20"/>
                <w:lang w:val="vi-VN"/>
              </w:rPr>
            </w:pPr>
            <w:r w:rsidRPr="000A0349">
              <w:rPr>
                <w:rFonts w:ascii="Times New Roman" w:hAnsi="Times New Roman" w:cs="Times New Roman"/>
                <w:bCs/>
                <w:sz w:val="20"/>
                <w:szCs w:val="20"/>
                <w:lang w:val="vi-VN"/>
              </w:rPr>
              <w:t>- Những thành tựu văn hóa Trung Quốc thời phong kiến</w:t>
            </w:r>
          </w:p>
          <w:p w:rsidR="005865CA" w:rsidRPr="000A0349" w:rsidRDefault="005865CA" w:rsidP="000A0349">
            <w:pPr>
              <w:ind w:right="85"/>
              <w:jc w:val="both"/>
              <w:rPr>
                <w:rFonts w:ascii="Times New Roman" w:hAnsi="Times New Roman" w:cs="Times New Roman"/>
                <w:b/>
                <w:bCs/>
                <w:sz w:val="20"/>
                <w:szCs w:val="20"/>
              </w:rPr>
            </w:pPr>
            <w:r w:rsidRPr="000A0349">
              <w:rPr>
                <w:rFonts w:ascii="Times New Roman" w:hAnsi="Times New Roman" w:cs="Times New Roman"/>
                <w:b/>
                <w:bCs/>
                <w:sz w:val="20"/>
                <w:szCs w:val="20"/>
              </w:rPr>
              <w:t>Thông hiểu:</w:t>
            </w:r>
          </w:p>
          <w:p w:rsidR="005865CA" w:rsidRPr="000A0349" w:rsidRDefault="005865CA" w:rsidP="000A0349">
            <w:pPr>
              <w:ind w:right="85"/>
              <w:jc w:val="both"/>
              <w:rPr>
                <w:rFonts w:ascii="Times New Roman" w:hAnsi="Times New Roman" w:cs="Times New Roman"/>
                <w:bCs/>
                <w:sz w:val="20"/>
                <w:szCs w:val="20"/>
                <w:lang w:val="vi-VN"/>
              </w:rPr>
            </w:pPr>
            <w:r w:rsidRPr="000A0349">
              <w:rPr>
                <w:rFonts w:ascii="Times New Roman" w:hAnsi="Times New Roman" w:cs="Times New Roman"/>
                <w:bCs/>
                <w:sz w:val="20"/>
                <w:szCs w:val="20"/>
              </w:rPr>
              <w:t>-</w:t>
            </w:r>
            <w:r w:rsidRPr="000A0349">
              <w:rPr>
                <w:rFonts w:ascii="Times New Roman" w:hAnsi="Times New Roman" w:cs="Times New Roman"/>
                <w:bCs/>
                <w:sz w:val="20"/>
                <w:szCs w:val="20"/>
                <w:lang w:val="vi-VN"/>
              </w:rPr>
              <w:t xml:space="preserve"> Chế độ phong kiến Trung Quốc hình thành như thế nào.</w:t>
            </w:r>
          </w:p>
          <w:p w:rsidR="005865CA" w:rsidRPr="000A0349" w:rsidRDefault="005865CA" w:rsidP="000A0349">
            <w:pPr>
              <w:ind w:right="85"/>
              <w:jc w:val="both"/>
              <w:rPr>
                <w:rFonts w:ascii="Times New Roman" w:hAnsi="Times New Roman" w:cs="Times New Roman"/>
                <w:bCs/>
                <w:sz w:val="20"/>
                <w:szCs w:val="20"/>
                <w:lang w:val="vi-VN"/>
              </w:rPr>
            </w:pPr>
            <w:r w:rsidRPr="000A0349">
              <w:rPr>
                <w:rFonts w:ascii="Times New Roman" w:hAnsi="Times New Roman" w:cs="Times New Roman"/>
                <w:bCs/>
                <w:sz w:val="20"/>
                <w:szCs w:val="20"/>
                <w:lang w:val="vi-VN"/>
              </w:rPr>
              <w:t>- Sự thịnh trị của chế độ phong kiến dưới thời Đường được biểu hiện như thế nào.</w:t>
            </w:r>
          </w:p>
          <w:p w:rsidR="005865CA" w:rsidRPr="000A0349" w:rsidRDefault="005865CA" w:rsidP="000A0349">
            <w:pPr>
              <w:ind w:right="85"/>
              <w:jc w:val="both"/>
              <w:rPr>
                <w:rFonts w:ascii="Times New Roman" w:hAnsi="Times New Roman" w:cs="Times New Roman"/>
                <w:b/>
                <w:bCs/>
                <w:sz w:val="20"/>
                <w:szCs w:val="20"/>
              </w:rPr>
            </w:pPr>
            <w:r w:rsidRPr="000A0349">
              <w:rPr>
                <w:rFonts w:ascii="Times New Roman" w:hAnsi="Times New Roman" w:cs="Times New Roman"/>
                <w:b/>
                <w:bCs/>
                <w:sz w:val="20"/>
                <w:szCs w:val="20"/>
              </w:rPr>
              <w:t>Vận dụng:</w:t>
            </w:r>
          </w:p>
          <w:p w:rsidR="005865CA" w:rsidRPr="000A0349" w:rsidRDefault="005865CA" w:rsidP="000A0349">
            <w:pPr>
              <w:ind w:right="85"/>
              <w:jc w:val="both"/>
              <w:rPr>
                <w:rFonts w:ascii="Times New Roman" w:hAnsi="Times New Roman" w:cs="Times New Roman"/>
                <w:bCs/>
                <w:sz w:val="20"/>
                <w:szCs w:val="20"/>
                <w:lang w:val="vi-VN"/>
              </w:rPr>
            </w:pPr>
            <w:r w:rsidRPr="000A0349">
              <w:rPr>
                <w:rFonts w:ascii="Times New Roman" w:hAnsi="Times New Roman" w:cs="Times New Roman"/>
                <w:bCs/>
                <w:sz w:val="20"/>
                <w:szCs w:val="20"/>
              </w:rPr>
              <w:t xml:space="preserve">- </w:t>
            </w:r>
            <w:r w:rsidRPr="000A0349">
              <w:rPr>
                <w:rFonts w:ascii="Times New Roman" w:hAnsi="Times New Roman" w:cs="Times New Roman"/>
                <w:bCs/>
                <w:sz w:val="20"/>
                <w:szCs w:val="20"/>
                <w:lang w:val="vi-VN"/>
              </w:rPr>
              <w:t>Vai trò của mỗi vương triều phong kiến Trung Quốc, đặc điểm chung của các vương triều.</w:t>
            </w:r>
          </w:p>
          <w:p w:rsidR="005865CA" w:rsidRPr="000A0349" w:rsidRDefault="005865CA" w:rsidP="000A0349">
            <w:pPr>
              <w:rPr>
                <w:sz w:val="20"/>
                <w:szCs w:val="20"/>
              </w:rPr>
            </w:pPr>
          </w:p>
        </w:tc>
        <w:tc>
          <w:tcPr>
            <w:tcW w:w="851" w:type="dxa"/>
          </w:tcPr>
          <w:p w:rsidR="005865CA" w:rsidRPr="00A358D6" w:rsidRDefault="005865CA" w:rsidP="008B599C">
            <w:pPr>
              <w:rPr>
                <w:sz w:val="20"/>
                <w:szCs w:val="20"/>
                <w:lang w:val="en-US"/>
              </w:rPr>
            </w:pPr>
            <w:r>
              <w:rPr>
                <w:sz w:val="20"/>
                <w:szCs w:val="20"/>
                <w:lang w:val="en-US"/>
              </w:rPr>
              <w:t>1</w:t>
            </w:r>
          </w:p>
        </w:tc>
        <w:tc>
          <w:tcPr>
            <w:tcW w:w="716" w:type="dxa"/>
          </w:tcPr>
          <w:p w:rsidR="005865CA" w:rsidRPr="002D693B" w:rsidRDefault="005865CA" w:rsidP="005865CA">
            <w:pPr>
              <w:rPr>
                <w:sz w:val="20"/>
                <w:szCs w:val="20"/>
                <w:lang w:val="en-US"/>
              </w:rPr>
            </w:pPr>
            <w:r>
              <w:rPr>
                <w:sz w:val="20"/>
                <w:szCs w:val="20"/>
                <w:lang w:val="en-US"/>
              </w:rPr>
              <w:t>11.5</w:t>
            </w:r>
          </w:p>
        </w:tc>
        <w:tc>
          <w:tcPr>
            <w:tcW w:w="572" w:type="dxa"/>
          </w:tcPr>
          <w:p w:rsidR="005865CA" w:rsidRPr="000A0349" w:rsidRDefault="005865CA" w:rsidP="008B599C">
            <w:pPr>
              <w:jc w:val="center"/>
              <w:rPr>
                <w:sz w:val="20"/>
                <w:szCs w:val="20"/>
              </w:rPr>
            </w:pPr>
          </w:p>
        </w:tc>
        <w:tc>
          <w:tcPr>
            <w:tcW w:w="702" w:type="dxa"/>
          </w:tcPr>
          <w:p w:rsidR="005865CA" w:rsidRPr="000A0349" w:rsidRDefault="005865CA" w:rsidP="008B599C">
            <w:pPr>
              <w:jc w:val="center"/>
              <w:rPr>
                <w:sz w:val="20"/>
                <w:szCs w:val="20"/>
              </w:rPr>
            </w:pPr>
          </w:p>
        </w:tc>
        <w:tc>
          <w:tcPr>
            <w:tcW w:w="572" w:type="dxa"/>
          </w:tcPr>
          <w:p w:rsidR="005865CA" w:rsidRPr="000A0349" w:rsidRDefault="005865CA" w:rsidP="008B599C">
            <w:pPr>
              <w:jc w:val="center"/>
              <w:rPr>
                <w:sz w:val="20"/>
                <w:szCs w:val="20"/>
              </w:rPr>
            </w:pPr>
          </w:p>
        </w:tc>
        <w:tc>
          <w:tcPr>
            <w:tcW w:w="707" w:type="dxa"/>
          </w:tcPr>
          <w:p w:rsidR="005865CA" w:rsidRPr="000A0349" w:rsidRDefault="005865CA" w:rsidP="008B599C">
            <w:pPr>
              <w:jc w:val="center"/>
              <w:rPr>
                <w:sz w:val="20"/>
                <w:szCs w:val="20"/>
              </w:rPr>
            </w:pPr>
          </w:p>
        </w:tc>
        <w:tc>
          <w:tcPr>
            <w:tcW w:w="801" w:type="dxa"/>
          </w:tcPr>
          <w:p w:rsidR="005865CA" w:rsidRPr="002D693B" w:rsidRDefault="005865CA" w:rsidP="008B599C">
            <w:pPr>
              <w:jc w:val="center"/>
              <w:rPr>
                <w:sz w:val="20"/>
                <w:szCs w:val="20"/>
                <w:lang w:val="en-US"/>
              </w:rPr>
            </w:pPr>
            <w:r>
              <w:rPr>
                <w:sz w:val="20"/>
                <w:szCs w:val="20"/>
                <w:lang w:val="en-US"/>
              </w:rPr>
              <w:t>1</w:t>
            </w:r>
          </w:p>
        </w:tc>
        <w:tc>
          <w:tcPr>
            <w:tcW w:w="750" w:type="dxa"/>
          </w:tcPr>
          <w:p w:rsidR="005865CA" w:rsidRPr="002D693B" w:rsidRDefault="005865CA" w:rsidP="008B599C">
            <w:pPr>
              <w:jc w:val="center"/>
              <w:rPr>
                <w:sz w:val="20"/>
                <w:szCs w:val="20"/>
                <w:lang w:val="en-US"/>
              </w:rPr>
            </w:pPr>
            <w:r>
              <w:rPr>
                <w:sz w:val="20"/>
                <w:szCs w:val="20"/>
                <w:lang w:val="en-US"/>
              </w:rPr>
              <w:t>11.5</w:t>
            </w:r>
          </w:p>
        </w:tc>
        <w:tc>
          <w:tcPr>
            <w:tcW w:w="666" w:type="dxa"/>
          </w:tcPr>
          <w:p w:rsidR="005865CA" w:rsidRPr="007B155C" w:rsidRDefault="005865CA" w:rsidP="008B599C">
            <w:pPr>
              <w:jc w:val="center"/>
              <w:rPr>
                <w:sz w:val="20"/>
                <w:szCs w:val="20"/>
                <w:lang w:val="en-US"/>
              </w:rPr>
            </w:pPr>
            <w:r>
              <w:rPr>
                <w:sz w:val="20"/>
                <w:szCs w:val="20"/>
                <w:lang w:val="en-US"/>
              </w:rPr>
              <w:t>30%</w:t>
            </w:r>
          </w:p>
        </w:tc>
      </w:tr>
      <w:tr w:rsidR="005865CA" w:rsidTr="00E755F9">
        <w:tc>
          <w:tcPr>
            <w:tcW w:w="653" w:type="dxa"/>
          </w:tcPr>
          <w:p w:rsidR="005865CA" w:rsidRPr="005865CA" w:rsidRDefault="005865CA" w:rsidP="000A0349">
            <w:pPr>
              <w:rPr>
                <w:sz w:val="20"/>
                <w:szCs w:val="20"/>
                <w:lang w:val="en-US"/>
              </w:rPr>
            </w:pPr>
            <w:r>
              <w:rPr>
                <w:sz w:val="20"/>
                <w:szCs w:val="20"/>
                <w:lang w:val="en-US"/>
              </w:rPr>
              <w:t>2</w:t>
            </w:r>
          </w:p>
        </w:tc>
        <w:tc>
          <w:tcPr>
            <w:tcW w:w="1114" w:type="dxa"/>
            <w:vMerge/>
          </w:tcPr>
          <w:p w:rsidR="005865CA" w:rsidRPr="000A0349" w:rsidRDefault="005865CA" w:rsidP="000A0349">
            <w:pPr>
              <w:rPr>
                <w:sz w:val="20"/>
                <w:szCs w:val="20"/>
              </w:rPr>
            </w:pPr>
          </w:p>
        </w:tc>
        <w:tc>
          <w:tcPr>
            <w:tcW w:w="1062" w:type="dxa"/>
            <w:tcBorders>
              <w:bottom w:val="single" w:sz="6" w:space="0" w:color="000000"/>
              <w:right w:val="single" w:sz="6" w:space="0" w:color="000000"/>
            </w:tcBorders>
            <w:shd w:val="clear" w:color="auto" w:fill="auto"/>
          </w:tcPr>
          <w:p w:rsidR="005865CA" w:rsidRPr="000A0349" w:rsidRDefault="005865CA" w:rsidP="000A0349">
            <w:pPr>
              <w:widowControl w:val="0"/>
              <w:rPr>
                <w:sz w:val="20"/>
                <w:szCs w:val="20"/>
              </w:rPr>
            </w:pPr>
            <w:r>
              <w:rPr>
                <w:rFonts w:ascii="Times New Roman" w:hAnsi="Times New Roman" w:cs="Times New Roman"/>
                <w:sz w:val="20"/>
                <w:szCs w:val="20"/>
                <w:lang w:val="en-US"/>
              </w:rPr>
              <w:t>I.</w:t>
            </w:r>
            <w:r w:rsidRPr="000A0349">
              <w:rPr>
                <w:rFonts w:ascii="Times New Roman" w:hAnsi="Times New Roman" w:cs="Times New Roman"/>
                <w:sz w:val="20"/>
                <w:szCs w:val="20"/>
                <w:lang w:val="vi-VN"/>
              </w:rPr>
              <w:t>2. Ấn Độ phong kiến</w:t>
            </w:r>
          </w:p>
        </w:tc>
        <w:tc>
          <w:tcPr>
            <w:tcW w:w="4850" w:type="dxa"/>
          </w:tcPr>
          <w:p w:rsidR="005865CA" w:rsidRPr="000A0349" w:rsidRDefault="005865CA" w:rsidP="000A0349">
            <w:pPr>
              <w:ind w:right="85"/>
              <w:jc w:val="both"/>
              <w:rPr>
                <w:rFonts w:ascii="Times New Roman" w:hAnsi="Times New Roman" w:cs="Times New Roman"/>
                <w:b/>
                <w:bCs/>
                <w:sz w:val="20"/>
                <w:szCs w:val="28"/>
              </w:rPr>
            </w:pPr>
            <w:r w:rsidRPr="000A0349">
              <w:rPr>
                <w:rFonts w:ascii="Times New Roman" w:hAnsi="Times New Roman" w:cs="Times New Roman"/>
                <w:b/>
                <w:bCs/>
                <w:sz w:val="20"/>
                <w:szCs w:val="28"/>
              </w:rPr>
              <w:t>Nhận biết:</w:t>
            </w:r>
          </w:p>
          <w:p w:rsidR="005865CA" w:rsidRPr="000A0349" w:rsidRDefault="005865CA" w:rsidP="000A0349">
            <w:pPr>
              <w:ind w:right="85"/>
              <w:jc w:val="both"/>
              <w:rPr>
                <w:rFonts w:ascii="Times New Roman" w:hAnsi="Times New Roman" w:cs="Times New Roman"/>
                <w:bCs/>
                <w:sz w:val="20"/>
                <w:szCs w:val="28"/>
                <w:lang w:val="vi-VN"/>
              </w:rPr>
            </w:pPr>
            <w:r w:rsidRPr="000A0349">
              <w:rPr>
                <w:rFonts w:ascii="Times New Roman" w:hAnsi="Times New Roman" w:cs="Times New Roman"/>
                <w:bCs/>
                <w:sz w:val="20"/>
                <w:szCs w:val="28"/>
                <w:lang w:val="vi-VN"/>
              </w:rPr>
              <w:t>- Quá trình hình thành và phát triển của các vương triều phong kiến Gupta, Đêli, Môgon.</w:t>
            </w:r>
          </w:p>
          <w:p w:rsidR="005865CA" w:rsidRPr="000A0349" w:rsidRDefault="005865CA" w:rsidP="000A0349">
            <w:pPr>
              <w:ind w:right="85"/>
              <w:jc w:val="both"/>
              <w:rPr>
                <w:rFonts w:ascii="Times New Roman" w:hAnsi="Times New Roman" w:cs="Times New Roman"/>
                <w:bCs/>
                <w:sz w:val="20"/>
                <w:szCs w:val="28"/>
                <w:lang w:val="vi-VN"/>
              </w:rPr>
            </w:pPr>
            <w:r w:rsidRPr="000A0349">
              <w:rPr>
                <w:rFonts w:ascii="Times New Roman" w:hAnsi="Times New Roman" w:cs="Times New Roman"/>
                <w:bCs/>
                <w:sz w:val="20"/>
                <w:szCs w:val="28"/>
                <w:lang w:val="vi-VN"/>
              </w:rPr>
              <w:t>- Văn hóa truyền thống Ấn Độ</w:t>
            </w:r>
          </w:p>
          <w:p w:rsidR="005865CA" w:rsidRPr="000A0349" w:rsidRDefault="005865CA" w:rsidP="000A0349">
            <w:pPr>
              <w:ind w:right="85"/>
              <w:jc w:val="both"/>
              <w:rPr>
                <w:rFonts w:ascii="Times New Roman" w:hAnsi="Times New Roman" w:cs="Times New Roman"/>
                <w:b/>
                <w:bCs/>
                <w:sz w:val="20"/>
                <w:szCs w:val="28"/>
              </w:rPr>
            </w:pPr>
            <w:r w:rsidRPr="000A0349">
              <w:rPr>
                <w:rFonts w:ascii="Times New Roman" w:hAnsi="Times New Roman" w:cs="Times New Roman"/>
                <w:b/>
                <w:bCs/>
                <w:sz w:val="20"/>
                <w:szCs w:val="28"/>
              </w:rPr>
              <w:t>Thông hiểu:</w:t>
            </w:r>
          </w:p>
          <w:p w:rsidR="005865CA" w:rsidRPr="000A0349" w:rsidRDefault="005865CA" w:rsidP="000A0349">
            <w:pPr>
              <w:ind w:right="85"/>
              <w:jc w:val="both"/>
              <w:rPr>
                <w:rFonts w:ascii="Times New Roman" w:hAnsi="Times New Roman" w:cs="Times New Roman"/>
                <w:bCs/>
                <w:sz w:val="20"/>
                <w:szCs w:val="28"/>
                <w:lang w:val="vi-VN"/>
              </w:rPr>
            </w:pPr>
            <w:r w:rsidRPr="000A0349">
              <w:rPr>
                <w:rFonts w:ascii="Times New Roman" w:hAnsi="Times New Roman" w:cs="Times New Roman"/>
                <w:bCs/>
                <w:sz w:val="20"/>
                <w:szCs w:val="28"/>
              </w:rPr>
              <w:t>-</w:t>
            </w:r>
            <w:r w:rsidRPr="000A0349">
              <w:rPr>
                <w:rFonts w:ascii="Times New Roman" w:hAnsi="Times New Roman" w:cs="Times New Roman"/>
                <w:bCs/>
                <w:sz w:val="20"/>
                <w:szCs w:val="28"/>
                <w:lang w:val="vi-VN"/>
              </w:rPr>
              <w:t xml:space="preserve"> Tại sao nói thời Gupta là thời kỳ định hình và phát triển của văn hóa truyền thống Ấn Độ.</w:t>
            </w:r>
          </w:p>
          <w:p w:rsidR="005865CA" w:rsidRPr="000A0349" w:rsidRDefault="005865CA" w:rsidP="000A0349">
            <w:pPr>
              <w:ind w:right="85"/>
              <w:jc w:val="both"/>
              <w:rPr>
                <w:rFonts w:ascii="Times New Roman" w:hAnsi="Times New Roman" w:cs="Times New Roman"/>
                <w:bCs/>
                <w:sz w:val="20"/>
                <w:szCs w:val="28"/>
                <w:lang w:val="vi-VN"/>
              </w:rPr>
            </w:pPr>
            <w:r w:rsidRPr="000A0349">
              <w:rPr>
                <w:rFonts w:ascii="Times New Roman" w:hAnsi="Times New Roman" w:cs="Times New Roman"/>
                <w:bCs/>
                <w:sz w:val="20"/>
                <w:szCs w:val="28"/>
                <w:lang w:val="vi-VN"/>
              </w:rPr>
              <w:t>- Sự đa dạng của văn hóa Ấn Độ thể hiện như thế nào.</w:t>
            </w:r>
          </w:p>
          <w:p w:rsidR="005865CA" w:rsidRPr="000A0349" w:rsidRDefault="005865CA" w:rsidP="000A0349">
            <w:pPr>
              <w:ind w:right="85"/>
              <w:jc w:val="both"/>
              <w:rPr>
                <w:rFonts w:ascii="Times New Roman" w:hAnsi="Times New Roman" w:cs="Times New Roman"/>
                <w:b/>
                <w:bCs/>
                <w:sz w:val="20"/>
                <w:szCs w:val="28"/>
              </w:rPr>
            </w:pPr>
            <w:r w:rsidRPr="000A0349">
              <w:rPr>
                <w:rFonts w:ascii="Times New Roman" w:hAnsi="Times New Roman" w:cs="Times New Roman"/>
                <w:b/>
                <w:bCs/>
                <w:sz w:val="20"/>
                <w:szCs w:val="28"/>
              </w:rPr>
              <w:t>Vận dụng:</w:t>
            </w:r>
          </w:p>
          <w:p w:rsidR="005865CA" w:rsidRPr="000A0349" w:rsidRDefault="005865CA" w:rsidP="000A0349">
            <w:pPr>
              <w:ind w:right="85"/>
              <w:jc w:val="both"/>
              <w:rPr>
                <w:rFonts w:ascii="Times New Roman" w:hAnsi="Times New Roman" w:cs="Times New Roman"/>
                <w:bCs/>
                <w:sz w:val="20"/>
                <w:szCs w:val="28"/>
                <w:lang w:val="vi-VN"/>
              </w:rPr>
            </w:pPr>
            <w:r w:rsidRPr="000A0349">
              <w:rPr>
                <w:rFonts w:ascii="Times New Roman" w:hAnsi="Times New Roman" w:cs="Times New Roman"/>
                <w:bCs/>
                <w:sz w:val="20"/>
                <w:szCs w:val="28"/>
              </w:rPr>
              <w:t xml:space="preserve">- </w:t>
            </w:r>
            <w:r w:rsidRPr="000A0349">
              <w:rPr>
                <w:rFonts w:ascii="Times New Roman" w:hAnsi="Times New Roman" w:cs="Times New Roman"/>
                <w:bCs/>
                <w:sz w:val="20"/>
                <w:szCs w:val="28"/>
                <w:lang w:val="vi-VN"/>
              </w:rPr>
              <w:t>Vai trò của mỗi vương triều phong kiến Ấn Độ, điểm giống và khác nhau  của các vương triều.</w:t>
            </w:r>
          </w:p>
          <w:p w:rsidR="005865CA" w:rsidRPr="000A0349" w:rsidRDefault="005865CA" w:rsidP="000A0349">
            <w:pPr>
              <w:rPr>
                <w:sz w:val="20"/>
                <w:szCs w:val="20"/>
              </w:rPr>
            </w:pPr>
          </w:p>
        </w:tc>
        <w:tc>
          <w:tcPr>
            <w:tcW w:w="851" w:type="dxa"/>
          </w:tcPr>
          <w:p w:rsidR="005865CA" w:rsidRPr="000A0349" w:rsidRDefault="005865CA" w:rsidP="000A0349">
            <w:pPr>
              <w:rPr>
                <w:sz w:val="20"/>
                <w:szCs w:val="20"/>
              </w:rPr>
            </w:pPr>
          </w:p>
        </w:tc>
        <w:tc>
          <w:tcPr>
            <w:tcW w:w="716" w:type="dxa"/>
          </w:tcPr>
          <w:p w:rsidR="005865CA" w:rsidRPr="000A0349" w:rsidRDefault="005865CA" w:rsidP="000A0349">
            <w:pPr>
              <w:rPr>
                <w:sz w:val="20"/>
                <w:szCs w:val="20"/>
              </w:rPr>
            </w:pPr>
          </w:p>
        </w:tc>
        <w:tc>
          <w:tcPr>
            <w:tcW w:w="572" w:type="dxa"/>
          </w:tcPr>
          <w:p w:rsidR="005865CA" w:rsidRPr="00A358D6" w:rsidRDefault="005865CA" w:rsidP="000A0349">
            <w:pPr>
              <w:rPr>
                <w:sz w:val="20"/>
                <w:szCs w:val="20"/>
                <w:lang w:val="en-US"/>
              </w:rPr>
            </w:pPr>
            <w:r>
              <w:rPr>
                <w:sz w:val="20"/>
                <w:szCs w:val="20"/>
                <w:lang w:val="en-US"/>
              </w:rPr>
              <w:t>0.5</w:t>
            </w:r>
          </w:p>
        </w:tc>
        <w:tc>
          <w:tcPr>
            <w:tcW w:w="702" w:type="dxa"/>
          </w:tcPr>
          <w:p w:rsidR="005865CA" w:rsidRPr="002D693B" w:rsidRDefault="005865CA" w:rsidP="000A0349">
            <w:pPr>
              <w:rPr>
                <w:sz w:val="20"/>
                <w:szCs w:val="20"/>
                <w:lang w:val="en-US"/>
              </w:rPr>
            </w:pPr>
            <w:r>
              <w:rPr>
                <w:sz w:val="20"/>
                <w:szCs w:val="20"/>
                <w:lang w:val="en-US"/>
              </w:rPr>
              <w:t>9</w:t>
            </w:r>
          </w:p>
        </w:tc>
        <w:tc>
          <w:tcPr>
            <w:tcW w:w="572" w:type="dxa"/>
          </w:tcPr>
          <w:p w:rsidR="005865CA" w:rsidRPr="00A358D6" w:rsidRDefault="005865CA" w:rsidP="000A0349">
            <w:pPr>
              <w:rPr>
                <w:sz w:val="20"/>
                <w:szCs w:val="20"/>
                <w:lang w:val="en-US"/>
              </w:rPr>
            </w:pPr>
            <w:r>
              <w:rPr>
                <w:sz w:val="20"/>
                <w:szCs w:val="20"/>
                <w:lang w:val="en-US"/>
              </w:rPr>
              <w:t>0.5</w:t>
            </w:r>
          </w:p>
        </w:tc>
        <w:tc>
          <w:tcPr>
            <w:tcW w:w="707" w:type="dxa"/>
          </w:tcPr>
          <w:p w:rsidR="005865CA" w:rsidRPr="002D693B" w:rsidRDefault="005865CA" w:rsidP="000A0349">
            <w:pPr>
              <w:rPr>
                <w:sz w:val="20"/>
                <w:szCs w:val="20"/>
                <w:lang w:val="en-US"/>
              </w:rPr>
            </w:pPr>
            <w:r>
              <w:rPr>
                <w:sz w:val="20"/>
                <w:szCs w:val="20"/>
                <w:lang w:val="en-US"/>
              </w:rPr>
              <w:t>6.5</w:t>
            </w:r>
          </w:p>
        </w:tc>
        <w:tc>
          <w:tcPr>
            <w:tcW w:w="801" w:type="dxa"/>
          </w:tcPr>
          <w:p w:rsidR="005865CA" w:rsidRPr="002D693B" w:rsidRDefault="005865CA" w:rsidP="000A0349">
            <w:pPr>
              <w:rPr>
                <w:sz w:val="20"/>
                <w:szCs w:val="20"/>
                <w:lang w:val="en-US"/>
              </w:rPr>
            </w:pPr>
            <w:r>
              <w:rPr>
                <w:sz w:val="20"/>
                <w:szCs w:val="20"/>
                <w:lang w:val="en-US"/>
              </w:rPr>
              <w:t>1</w:t>
            </w:r>
          </w:p>
        </w:tc>
        <w:tc>
          <w:tcPr>
            <w:tcW w:w="750" w:type="dxa"/>
          </w:tcPr>
          <w:p w:rsidR="005865CA" w:rsidRPr="002D693B" w:rsidRDefault="005865CA" w:rsidP="000A0349">
            <w:pPr>
              <w:rPr>
                <w:sz w:val="20"/>
                <w:szCs w:val="20"/>
                <w:lang w:val="en-US"/>
              </w:rPr>
            </w:pPr>
            <w:r>
              <w:rPr>
                <w:sz w:val="20"/>
                <w:szCs w:val="20"/>
                <w:lang w:val="en-US"/>
              </w:rPr>
              <w:t>15.5</w:t>
            </w:r>
          </w:p>
        </w:tc>
        <w:tc>
          <w:tcPr>
            <w:tcW w:w="666" w:type="dxa"/>
          </w:tcPr>
          <w:p w:rsidR="005865CA" w:rsidRPr="007B155C" w:rsidRDefault="005865CA" w:rsidP="000A0349">
            <w:pPr>
              <w:rPr>
                <w:sz w:val="20"/>
                <w:szCs w:val="20"/>
                <w:lang w:val="en-US"/>
              </w:rPr>
            </w:pPr>
            <w:r>
              <w:rPr>
                <w:sz w:val="20"/>
                <w:szCs w:val="20"/>
                <w:lang w:val="en-US"/>
              </w:rPr>
              <w:t>30%</w:t>
            </w:r>
          </w:p>
        </w:tc>
      </w:tr>
      <w:tr w:rsidR="005865CA" w:rsidTr="00E755F9">
        <w:tc>
          <w:tcPr>
            <w:tcW w:w="653" w:type="dxa"/>
          </w:tcPr>
          <w:p w:rsidR="005865CA" w:rsidRPr="005865CA" w:rsidRDefault="005865CA" w:rsidP="000A0349">
            <w:pPr>
              <w:rPr>
                <w:sz w:val="20"/>
                <w:szCs w:val="20"/>
                <w:lang w:val="en-US"/>
              </w:rPr>
            </w:pPr>
            <w:r>
              <w:rPr>
                <w:sz w:val="20"/>
                <w:szCs w:val="20"/>
                <w:lang w:val="en-US"/>
              </w:rPr>
              <w:t>3</w:t>
            </w:r>
          </w:p>
        </w:tc>
        <w:tc>
          <w:tcPr>
            <w:tcW w:w="1114" w:type="dxa"/>
            <w:vMerge/>
          </w:tcPr>
          <w:p w:rsidR="005865CA" w:rsidRPr="000A0349" w:rsidRDefault="005865CA" w:rsidP="000A0349">
            <w:pPr>
              <w:rPr>
                <w:sz w:val="20"/>
                <w:szCs w:val="20"/>
              </w:rPr>
            </w:pPr>
          </w:p>
        </w:tc>
        <w:tc>
          <w:tcPr>
            <w:tcW w:w="1062" w:type="dxa"/>
          </w:tcPr>
          <w:p w:rsidR="005865CA" w:rsidRPr="000A0349" w:rsidRDefault="005865CA" w:rsidP="000A0349">
            <w:pPr>
              <w:rPr>
                <w:sz w:val="20"/>
                <w:szCs w:val="20"/>
              </w:rPr>
            </w:pPr>
            <w:r>
              <w:rPr>
                <w:rFonts w:ascii="Times New Roman" w:hAnsi="Times New Roman" w:cs="Times New Roman"/>
                <w:sz w:val="20"/>
                <w:szCs w:val="20"/>
                <w:lang w:val="en-US"/>
              </w:rPr>
              <w:t>I.</w:t>
            </w:r>
            <w:r w:rsidRPr="000A0349">
              <w:rPr>
                <w:rFonts w:ascii="Times New Roman" w:hAnsi="Times New Roman" w:cs="Times New Roman"/>
                <w:sz w:val="20"/>
                <w:szCs w:val="20"/>
                <w:lang w:val="vi-VN"/>
              </w:rPr>
              <w:t>3. Đông Nam Á phong kiến</w:t>
            </w:r>
          </w:p>
        </w:tc>
        <w:tc>
          <w:tcPr>
            <w:tcW w:w="4850" w:type="dxa"/>
          </w:tcPr>
          <w:p w:rsidR="005865CA" w:rsidRPr="00EF39BC" w:rsidRDefault="005865CA" w:rsidP="00EF39BC">
            <w:pPr>
              <w:ind w:right="85"/>
              <w:jc w:val="both"/>
              <w:rPr>
                <w:rFonts w:ascii="Times New Roman" w:hAnsi="Times New Roman" w:cs="Times New Roman"/>
                <w:b/>
                <w:bCs/>
                <w:sz w:val="20"/>
                <w:szCs w:val="28"/>
              </w:rPr>
            </w:pPr>
            <w:r w:rsidRPr="00EF39BC">
              <w:rPr>
                <w:rFonts w:ascii="Times New Roman" w:hAnsi="Times New Roman" w:cs="Times New Roman"/>
                <w:b/>
                <w:bCs/>
                <w:sz w:val="20"/>
                <w:szCs w:val="28"/>
              </w:rPr>
              <w:t>Nhận biết:</w:t>
            </w:r>
          </w:p>
          <w:p w:rsidR="005865CA" w:rsidRPr="00EF39BC" w:rsidRDefault="005865CA"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lang w:val="vi-VN"/>
              </w:rPr>
              <w:t>- Điều kiện tự nhiên, thời gian hình thành và phát triển của các vương quốc Đông Nam Á.</w:t>
            </w:r>
          </w:p>
          <w:p w:rsidR="005865CA" w:rsidRPr="00EF39BC" w:rsidRDefault="005865CA"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lang w:val="vi-VN"/>
              </w:rPr>
              <w:t>- Những nét chính về sự phát triển và văn hóa Đông Nam Á</w:t>
            </w:r>
          </w:p>
          <w:p w:rsidR="005865CA" w:rsidRPr="00EF39BC" w:rsidRDefault="005865CA" w:rsidP="00EF39BC">
            <w:pPr>
              <w:ind w:right="85"/>
              <w:jc w:val="both"/>
              <w:rPr>
                <w:rFonts w:ascii="Times New Roman" w:hAnsi="Times New Roman" w:cs="Times New Roman"/>
                <w:b/>
                <w:bCs/>
                <w:sz w:val="20"/>
                <w:szCs w:val="28"/>
              </w:rPr>
            </w:pPr>
            <w:r w:rsidRPr="00EF39BC">
              <w:rPr>
                <w:rFonts w:ascii="Times New Roman" w:hAnsi="Times New Roman" w:cs="Times New Roman"/>
                <w:b/>
                <w:bCs/>
                <w:sz w:val="20"/>
                <w:szCs w:val="28"/>
              </w:rPr>
              <w:t>Thông hiểu:</w:t>
            </w:r>
          </w:p>
          <w:p w:rsidR="005865CA" w:rsidRPr="00EF39BC" w:rsidRDefault="005865CA"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rPr>
              <w:lastRenderedPageBreak/>
              <w:t>-</w:t>
            </w:r>
            <w:r w:rsidRPr="00EF39BC">
              <w:rPr>
                <w:rFonts w:ascii="Times New Roman" w:hAnsi="Times New Roman" w:cs="Times New Roman"/>
                <w:bCs/>
                <w:sz w:val="20"/>
                <w:szCs w:val="28"/>
                <w:lang w:val="vi-VN"/>
              </w:rPr>
              <w:t xml:space="preserve"> Lập bảng tóm tắt các giai đoạn lịch sử của Đông Nam Á.</w:t>
            </w:r>
          </w:p>
          <w:p w:rsidR="005865CA" w:rsidRPr="00EF39BC" w:rsidRDefault="005865CA"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lang w:val="vi-VN"/>
              </w:rPr>
              <w:t>- Điều kiện hình thành các quốc gia cổ và phong kiến Đông Nam Á</w:t>
            </w:r>
          </w:p>
          <w:p w:rsidR="005865CA" w:rsidRPr="00EF39BC" w:rsidRDefault="005865CA" w:rsidP="00EF39BC">
            <w:pPr>
              <w:ind w:right="85"/>
              <w:jc w:val="both"/>
              <w:rPr>
                <w:rFonts w:ascii="Times New Roman" w:hAnsi="Times New Roman" w:cs="Times New Roman"/>
                <w:b/>
                <w:bCs/>
                <w:sz w:val="20"/>
                <w:szCs w:val="28"/>
              </w:rPr>
            </w:pPr>
            <w:r w:rsidRPr="00EF39BC">
              <w:rPr>
                <w:rFonts w:ascii="Times New Roman" w:hAnsi="Times New Roman" w:cs="Times New Roman"/>
                <w:b/>
                <w:bCs/>
                <w:sz w:val="20"/>
                <w:szCs w:val="28"/>
              </w:rPr>
              <w:t>Vận dụng:</w:t>
            </w:r>
          </w:p>
          <w:p w:rsidR="005865CA" w:rsidRPr="00EF39BC" w:rsidRDefault="005865CA"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rPr>
              <w:t xml:space="preserve">- </w:t>
            </w:r>
            <w:r w:rsidRPr="00EF39BC">
              <w:rPr>
                <w:rFonts w:ascii="Times New Roman" w:hAnsi="Times New Roman" w:cs="Times New Roman"/>
                <w:bCs/>
                <w:sz w:val="20"/>
                <w:szCs w:val="28"/>
                <w:lang w:val="vi-VN"/>
              </w:rPr>
              <w:t>Nét đặc sắc trong văn hóa của các quốc gia Đông Nam Á.</w:t>
            </w:r>
          </w:p>
          <w:p w:rsidR="005865CA" w:rsidRPr="000A0349" w:rsidRDefault="005865CA" w:rsidP="000A0349">
            <w:pPr>
              <w:rPr>
                <w:sz w:val="20"/>
                <w:szCs w:val="20"/>
              </w:rPr>
            </w:pPr>
          </w:p>
        </w:tc>
        <w:tc>
          <w:tcPr>
            <w:tcW w:w="851" w:type="dxa"/>
          </w:tcPr>
          <w:p w:rsidR="005865CA" w:rsidRPr="00A358D6" w:rsidRDefault="005865CA" w:rsidP="000A0349">
            <w:pPr>
              <w:rPr>
                <w:sz w:val="20"/>
                <w:szCs w:val="20"/>
                <w:lang w:val="en-US"/>
              </w:rPr>
            </w:pPr>
            <w:r>
              <w:rPr>
                <w:sz w:val="20"/>
                <w:szCs w:val="20"/>
                <w:lang w:val="en-US"/>
              </w:rPr>
              <w:lastRenderedPageBreak/>
              <w:t>1</w:t>
            </w:r>
          </w:p>
        </w:tc>
        <w:tc>
          <w:tcPr>
            <w:tcW w:w="716" w:type="dxa"/>
          </w:tcPr>
          <w:p w:rsidR="005865CA" w:rsidRPr="002D693B" w:rsidRDefault="005865CA" w:rsidP="000A0349">
            <w:pPr>
              <w:rPr>
                <w:sz w:val="20"/>
                <w:szCs w:val="20"/>
                <w:lang w:val="en-US"/>
              </w:rPr>
            </w:pPr>
            <w:r>
              <w:rPr>
                <w:sz w:val="20"/>
                <w:szCs w:val="20"/>
                <w:lang w:val="en-US"/>
              </w:rPr>
              <w:t>9</w:t>
            </w:r>
          </w:p>
        </w:tc>
        <w:tc>
          <w:tcPr>
            <w:tcW w:w="572" w:type="dxa"/>
          </w:tcPr>
          <w:p w:rsidR="005865CA" w:rsidRPr="000A0349" w:rsidRDefault="005865CA" w:rsidP="000A0349">
            <w:pPr>
              <w:rPr>
                <w:sz w:val="20"/>
                <w:szCs w:val="20"/>
              </w:rPr>
            </w:pPr>
          </w:p>
        </w:tc>
        <w:tc>
          <w:tcPr>
            <w:tcW w:w="702" w:type="dxa"/>
          </w:tcPr>
          <w:p w:rsidR="005865CA" w:rsidRPr="000A0349" w:rsidRDefault="005865CA" w:rsidP="000A0349">
            <w:pPr>
              <w:rPr>
                <w:sz w:val="20"/>
                <w:szCs w:val="20"/>
              </w:rPr>
            </w:pPr>
          </w:p>
        </w:tc>
        <w:tc>
          <w:tcPr>
            <w:tcW w:w="572" w:type="dxa"/>
          </w:tcPr>
          <w:p w:rsidR="005865CA" w:rsidRPr="000A0349" w:rsidRDefault="005865CA" w:rsidP="000A0349">
            <w:pPr>
              <w:rPr>
                <w:sz w:val="20"/>
                <w:szCs w:val="20"/>
              </w:rPr>
            </w:pPr>
          </w:p>
        </w:tc>
        <w:tc>
          <w:tcPr>
            <w:tcW w:w="707" w:type="dxa"/>
          </w:tcPr>
          <w:p w:rsidR="005865CA" w:rsidRPr="000A0349" w:rsidRDefault="005865CA" w:rsidP="000A0349">
            <w:pPr>
              <w:rPr>
                <w:sz w:val="20"/>
                <w:szCs w:val="20"/>
              </w:rPr>
            </w:pPr>
          </w:p>
        </w:tc>
        <w:tc>
          <w:tcPr>
            <w:tcW w:w="801" w:type="dxa"/>
          </w:tcPr>
          <w:p w:rsidR="005865CA" w:rsidRPr="000A0349" w:rsidRDefault="005865CA" w:rsidP="000A0349">
            <w:pPr>
              <w:rPr>
                <w:sz w:val="20"/>
                <w:szCs w:val="20"/>
              </w:rPr>
            </w:pPr>
          </w:p>
        </w:tc>
        <w:tc>
          <w:tcPr>
            <w:tcW w:w="750" w:type="dxa"/>
          </w:tcPr>
          <w:p w:rsidR="005865CA" w:rsidRPr="002D693B" w:rsidRDefault="005865CA" w:rsidP="000A0349">
            <w:pPr>
              <w:rPr>
                <w:sz w:val="20"/>
                <w:szCs w:val="20"/>
                <w:lang w:val="en-US"/>
              </w:rPr>
            </w:pPr>
            <w:r>
              <w:rPr>
                <w:sz w:val="20"/>
                <w:szCs w:val="20"/>
                <w:lang w:val="en-US"/>
              </w:rPr>
              <w:t>9</w:t>
            </w:r>
          </w:p>
        </w:tc>
        <w:tc>
          <w:tcPr>
            <w:tcW w:w="666" w:type="dxa"/>
          </w:tcPr>
          <w:p w:rsidR="005865CA" w:rsidRPr="007B155C" w:rsidRDefault="005865CA" w:rsidP="000A0349">
            <w:pPr>
              <w:rPr>
                <w:sz w:val="20"/>
                <w:szCs w:val="20"/>
                <w:lang w:val="en-US"/>
              </w:rPr>
            </w:pPr>
            <w:r>
              <w:rPr>
                <w:sz w:val="20"/>
                <w:szCs w:val="20"/>
                <w:lang w:val="en-US"/>
              </w:rPr>
              <w:t>20%</w:t>
            </w:r>
          </w:p>
        </w:tc>
      </w:tr>
      <w:tr w:rsidR="00EF39BC" w:rsidTr="00E755F9">
        <w:tc>
          <w:tcPr>
            <w:tcW w:w="653" w:type="dxa"/>
          </w:tcPr>
          <w:p w:rsidR="000A0349" w:rsidRPr="005865CA" w:rsidRDefault="005865CA" w:rsidP="000A0349">
            <w:pPr>
              <w:rPr>
                <w:sz w:val="20"/>
                <w:szCs w:val="20"/>
                <w:lang w:val="en-US"/>
              </w:rPr>
            </w:pPr>
            <w:r>
              <w:rPr>
                <w:sz w:val="20"/>
                <w:szCs w:val="20"/>
                <w:lang w:val="en-US"/>
              </w:rPr>
              <w:lastRenderedPageBreak/>
              <w:t>4</w:t>
            </w:r>
          </w:p>
        </w:tc>
        <w:tc>
          <w:tcPr>
            <w:tcW w:w="1114" w:type="dxa"/>
          </w:tcPr>
          <w:p w:rsidR="000A0349" w:rsidRPr="000A0349" w:rsidRDefault="000A0349" w:rsidP="000A0349">
            <w:pPr>
              <w:rPr>
                <w:sz w:val="20"/>
                <w:szCs w:val="20"/>
              </w:rPr>
            </w:pPr>
          </w:p>
        </w:tc>
        <w:tc>
          <w:tcPr>
            <w:tcW w:w="1062" w:type="dxa"/>
          </w:tcPr>
          <w:p w:rsidR="000A0349" w:rsidRPr="000A0349" w:rsidRDefault="00782C54" w:rsidP="000A0349">
            <w:pPr>
              <w:rPr>
                <w:sz w:val="20"/>
                <w:szCs w:val="20"/>
              </w:rPr>
            </w:pPr>
            <w:r>
              <w:rPr>
                <w:rFonts w:ascii="Times New Roman" w:hAnsi="Times New Roman" w:cs="Times New Roman"/>
                <w:sz w:val="20"/>
                <w:szCs w:val="20"/>
                <w:lang w:val="en-US"/>
              </w:rPr>
              <w:t>I.</w:t>
            </w:r>
            <w:r w:rsidR="000A0349" w:rsidRPr="000A0349">
              <w:rPr>
                <w:rFonts w:ascii="Times New Roman" w:hAnsi="Times New Roman" w:cs="Times New Roman"/>
                <w:sz w:val="20"/>
                <w:szCs w:val="20"/>
                <w:lang w:val="vi-VN"/>
              </w:rPr>
              <w:t>4. Tây Âu phong kiến</w:t>
            </w:r>
          </w:p>
        </w:tc>
        <w:tc>
          <w:tcPr>
            <w:tcW w:w="4850" w:type="dxa"/>
          </w:tcPr>
          <w:p w:rsidR="00EF39BC" w:rsidRPr="00EF39BC" w:rsidRDefault="00EF39BC" w:rsidP="00EF39BC">
            <w:pPr>
              <w:ind w:right="85"/>
              <w:jc w:val="both"/>
              <w:rPr>
                <w:rFonts w:ascii="Times New Roman" w:hAnsi="Times New Roman" w:cs="Times New Roman"/>
                <w:b/>
                <w:bCs/>
                <w:sz w:val="20"/>
                <w:szCs w:val="28"/>
              </w:rPr>
            </w:pPr>
            <w:r w:rsidRPr="00EF39BC">
              <w:rPr>
                <w:rFonts w:ascii="Times New Roman" w:hAnsi="Times New Roman" w:cs="Times New Roman"/>
                <w:b/>
                <w:bCs/>
                <w:sz w:val="20"/>
                <w:szCs w:val="28"/>
              </w:rPr>
              <w:t>Nhận biết:</w:t>
            </w:r>
          </w:p>
          <w:p w:rsidR="00EF39BC" w:rsidRPr="00EF39BC" w:rsidRDefault="00EF39BC"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lang w:val="vi-VN"/>
              </w:rPr>
              <w:t>- Sự hình thành các vương quốc phong kiến ở Tây Âu.</w:t>
            </w:r>
          </w:p>
          <w:p w:rsidR="00EF39BC" w:rsidRPr="00EF39BC" w:rsidRDefault="00EF39BC"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lang w:val="vi-VN"/>
              </w:rPr>
              <w:t>- Thời gian hình thành, thành phần dân cư trong lãnh địa</w:t>
            </w:r>
          </w:p>
          <w:p w:rsidR="00EF39BC" w:rsidRPr="00EF39BC" w:rsidRDefault="00EF39BC"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lang w:val="vi-VN"/>
              </w:rPr>
              <w:t>- Thời gian hình thành các thành thị trung đại, cuộc sống của cư dân trong lãnh địa.</w:t>
            </w:r>
          </w:p>
          <w:p w:rsidR="00EF39BC" w:rsidRPr="00EF39BC" w:rsidRDefault="00EF39BC" w:rsidP="00EF39BC">
            <w:pPr>
              <w:ind w:right="85"/>
              <w:jc w:val="both"/>
              <w:rPr>
                <w:rFonts w:ascii="Times New Roman" w:hAnsi="Times New Roman" w:cs="Times New Roman"/>
                <w:b/>
                <w:bCs/>
                <w:sz w:val="20"/>
                <w:szCs w:val="28"/>
              </w:rPr>
            </w:pPr>
            <w:r w:rsidRPr="00EF39BC">
              <w:rPr>
                <w:rFonts w:ascii="Times New Roman" w:hAnsi="Times New Roman" w:cs="Times New Roman"/>
                <w:b/>
                <w:bCs/>
                <w:sz w:val="20"/>
                <w:szCs w:val="28"/>
              </w:rPr>
              <w:t>Thông hiểu:</w:t>
            </w:r>
          </w:p>
          <w:p w:rsidR="00EF39BC" w:rsidRPr="00EF39BC" w:rsidRDefault="00EF39BC"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lang w:val="vi-VN"/>
              </w:rPr>
              <w:t>- Miêu tả được một lãnh địa phong kiến, cuộc sống của lãnh chúa và nông nô trong lãnh địa.</w:t>
            </w:r>
          </w:p>
          <w:p w:rsidR="00EF39BC" w:rsidRPr="00EF39BC" w:rsidRDefault="00EF39BC"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lang w:val="vi-VN"/>
              </w:rPr>
              <w:t>- Nguồn gốc và vai trò của thành thị trung đại châu Âu.</w:t>
            </w:r>
          </w:p>
          <w:p w:rsidR="00EF39BC" w:rsidRPr="00EF39BC" w:rsidRDefault="00EF39BC" w:rsidP="00EF39BC">
            <w:pPr>
              <w:ind w:right="85"/>
              <w:jc w:val="both"/>
              <w:rPr>
                <w:rFonts w:ascii="Times New Roman" w:hAnsi="Times New Roman" w:cs="Times New Roman"/>
                <w:b/>
                <w:bCs/>
                <w:sz w:val="20"/>
                <w:szCs w:val="28"/>
              </w:rPr>
            </w:pPr>
            <w:r w:rsidRPr="00EF39BC">
              <w:rPr>
                <w:rFonts w:ascii="Times New Roman" w:hAnsi="Times New Roman" w:cs="Times New Roman"/>
                <w:b/>
                <w:bCs/>
                <w:sz w:val="20"/>
                <w:szCs w:val="28"/>
              </w:rPr>
              <w:t>Vận dụng:</w:t>
            </w:r>
          </w:p>
          <w:p w:rsidR="00EF39BC" w:rsidRPr="00EF39BC" w:rsidRDefault="00EF39BC" w:rsidP="00EF39BC">
            <w:pPr>
              <w:ind w:right="85"/>
              <w:jc w:val="both"/>
              <w:rPr>
                <w:rFonts w:ascii="Times New Roman" w:hAnsi="Times New Roman" w:cs="Times New Roman"/>
                <w:bCs/>
                <w:sz w:val="20"/>
                <w:szCs w:val="28"/>
                <w:lang w:val="vi-VN"/>
              </w:rPr>
            </w:pPr>
            <w:r w:rsidRPr="00EF39BC">
              <w:rPr>
                <w:rFonts w:ascii="Times New Roman" w:hAnsi="Times New Roman" w:cs="Times New Roman"/>
                <w:bCs/>
                <w:sz w:val="20"/>
                <w:szCs w:val="28"/>
              </w:rPr>
              <w:t xml:space="preserve">- </w:t>
            </w:r>
            <w:r w:rsidRPr="00EF39BC">
              <w:rPr>
                <w:rFonts w:ascii="Times New Roman" w:hAnsi="Times New Roman" w:cs="Times New Roman"/>
                <w:bCs/>
                <w:sz w:val="20"/>
                <w:szCs w:val="28"/>
                <w:lang w:val="vi-VN"/>
              </w:rPr>
              <w:t>Giải thích được vai trò của thành thị trong việc góp phần tích cực xóa bỏ chế độ phong kiến phân quyền, xây dựng chế độ phong kiến tập quyền, thống nhất quốc gia.</w:t>
            </w:r>
          </w:p>
          <w:p w:rsidR="000A0349" w:rsidRPr="000A0349" w:rsidRDefault="000A0349" w:rsidP="000A0349">
            <w:pPr>
              <w:rPr>
                <w:sz w:val="20"/>
                <w:szCs w:val="20"/>
              </w:rPr>
            </w:pPr>
          </w:p>
        </w:tc>
        <w:tc>
          <w:tcPr>
            <w:tcW w:w="851" w:type="dxa"/>
          </w:tcPr>
          <w:p w:rsidR="000A0349" w:rsidRPr="00A358D6" w:rsidRDefault="000A0349" w:rsidP="000A0349">
            <w:pPr>
              <w:rPr>
                <w:sz w:val="20"/>
                <w:szCs w:val="20"/>
                <w:lang w:val="en-US"/>
              </w:rPr>
            </w:pPr>
          </w:p>
        </w:tc>
        <w:tc>
          <w:tcPr>
            <w:tcW w:w="716" w:type="dxa"/>
          </w:tcPr>
          <w:p w:rsidR="000A0349" w:rsidRPr="00A358D6" w:rsidRDefault="000A0349" w:rsidP="000A0349">
            <w:pPr>
              <w:rPr>
                <w:sz w:val="20"/>
                <w:szCs w:val="20"/>
                <w:lang w:val="en-US"/>
              </w:rPr>
            </w:pPr>
          </w:p>
        </w:tc>
        <w:tc>
          <w:tcPr>
            <w:tcW w:w="572" w:type="dxa"/>
          </w:tcPr>
          <w:p w:rsidR="000A0349" w:rsidRPr="00A358D6" w:rsidRDefault="00A358D6" w:rsidP="000A0349">
            <w:pPr>
              <w:rPr>
                <w:sz w:val="20"/>
                <w:szCs w:val="20"/>
                <w:lang w:val="en-US"/>
              </w:rPr>
            </w:pPr>
            <w:r>
              <w:rPr>
                <w:sz w:val="20"/>
                <w:szCs w:val="20"/>
                <w:lang w:val="en-US"/>
              </w:rPr>
              <w:t>1</w:t>
            </w:r>
          </w:p>
        </w:tc>
        <w:tc>
          <w:tcPr>
            <w:tcW w:w="702" w:type="dxa"/>
          </w:tcPr>
          <w:p w:rsidR="000A0349" w:rsidRPr="003906C7" w:rsidRDefault="005865CA" w:rsidP="000A0349">
            <w:pPr>
              <w:rPr>
                <w:sz w:val="20"/>
                <w:szCs w:val="20"/>
                <w:lang w:val="en-US"/>
              </w:rPr>
            </w:pPr>
            <w:r>
              <w:rPr>
                <w:sz w:val="20"/>
                <w:szCs w:val="20"/>
                <w:lang w:val="en-US"/>
              </w:rPr>
              <w:t>9</w:t>
            </w:r>
          </w:p>
        </w:tc>
        <w:tc>
          <w:tcPr>
            <w:tcW w:w="572" w:type="dxa"/>
          </w:tcPr>
          <w:p w:rsidR="000A0349" w:rsidRPr="000A0349" w:rsidRDefault="000A0349" w:rsidP="000A0349">
            <w:pPr>
              <w:rPr>
                <w:sz w:val="20"/>
                <w:szCs w:val="20"/>
              </w:rPr>
            </w:pPr>
            <w:bookmarkStart w:id="0" w:name="_GoBack"/>
            <w:bookmarkEnd w:id="0"/>
          </w:p>
        </w:tc>
        <w:tc>
          <w:tcPr>
            <w:tcW w:w="707" w:type="dxa"/>
          </w:tcPr>
          <w:p w:rsidR="000A0349" w:rsidRPr="000A0349" w:rsidRDefault="000A0349" w:rsidP="000A0349">
            <w:pPr>
              <w:rPr>
                <w:sz w:val="20"/>
                <w:szCs w:val="20"/>
              </w:rPr>
            </w:pPr>
          </w:p>
        </w:tc>
        <w:tc>
          <w:tcPr>
            <w:tcW w:w="801" w:type="dxa"/>
          </w:tcPr>
          <w:p w:rsidR="000A0349" w:rsidRPr="000A0349" w:rsidRDefault="000A0349" w:rsidP="000A0349">
            <w:pPr>
              <w:rPr>
                <w:sz w:val="20"/>
                <w:szCs w:val="20"/>
              </w:rPr>
            </w:pPr>
          </w:p>
        </w:tc>
        <w:tc>
          <w:tcPr>
            <w:tcW w:w="750" w:type="dxa"/>
          </w:tcPr>
          <w:p w:rsidR="000A0349" w:rsidRPr="002D693B" w:rsidRDefault="002D693B" w:rsidP="000A0349">
            <w:pPr>
              <w:rPr>
                <w:sz w:val="20"/>
                <w:szCs w:val="20"/>
                <w:lang w:val="en-US"/>
              </w:rPr>
            </w:pPr>
            <w:r>
              <w:rPr>
                <w:sz w:val="20"/>
                <w:szCs w:val="20"/>
                <w:lang w:val="en-US"/>
              </w:rPr>
              <w:t>9</w:t>
            </w:r>
          </w:p>
        </w:tc>
        <w:tc>
          <w:tcPr>
            <w:tcW w:w="666" w:type="dxa"/>
          </w:tcPr>
          <w:p w:rsidR="000A0349" w:rsidRPr="007B155C" w:rsidRDefault="007B155C" w:rsidP="000A0349">
            <w:pPr>
              <w:rPr>
                <w:sz w:val="20"/>
                <w:szCs w:val="20"/>
                <w:lang w:val="en-US"/>
              </w:rPr>
            </w:pPr>
            <w:r>
              <w:rPr>
                <w:sz w:val="20"/>
                <w:szCs w:val="20"/>
                <w:lang w:val="en-US"/>
              </w:rPr>
              <w:t>20%</w:t>
            </w:r>
          </w:p>
        </w:tc>
      </w:tr>
      <w:tr w:rsidR="00EF39BC" w:rsidTr="00E755F9">
        <w:tc>
          <w:tcPr>
            <w:tcW w:w="1767" w:type="dxa"/>
            <w:gridSpan w:val="2"/>
            <w:tcBorders>
              <w:left w:val="single" w:sz="6" w:space="0" w:color="000000"/>
              <w:bottom w:val="single" w:sz="6" w:space="0" w:color="000000"/>
            </w:tcBorders>
            <w:shd w:val="clear" w:color="auto" w:fill="auto"/>
            <w:vAlign w:val="bottom"/>
          </w:tcPr>
          <w:p w:rsidR="00EF39BC" w:rsidRDefault="00EF39BC" w:rsidP="00EF39BC">
            <w:pPr>
              <w:jc w:val="center"/>
            </w:pPr>
            <w:r>
              <w:rPr>
                <w:rFonts w:ascii="Times New Roman" w:eastAsia="Times New Roman" w:hAnsi="Times New Roman" w:cs="Times New Roman"/>
                <w:sz w:val="20"/>
                <w:szCs w:val="20"/>
              </w:rPr>
              <w:t>Tổng</w:t>
            </w:r>
          </w:p>
        </w:tc>
        <w:tc>
          <w:tcPr>
            <w:tcW w:w="1062" w:type="dxa"/>
          </w:tcPr>
          <w:p w:rsidR="00EF39BC" w:rsidRPr="000E1840" w:rsidRDefault="00EF39BC" w:rsidP="00EF39BC">
            <w:pPr>
              <w:rPr>
                <w:rFonts w:ascii="Times New Roman" w:hAnsi="Times New Roman" w:cs="Times New Roman"/>
                <w:sz w:val="28"/>
                <w:szCs w:val="28"/>
                <w:lang w:val="vi-VN"/>
              </w:rPr>
            </w:pPr>
          </w:p>
        </w:tc>
        <w:tc>
          <w:tcPr>
            <w:tcW w:w="4850" w:type="dxa"/>
          </w:tcPr>
          <w:p w:rsidR="00EF39BC" w:rsidRDefault="00EF39BC" w:rsidP="00EF39BC"/>
        </w:tc>
        <w:tc>
          <w:tcPr>
            <w:tcW w:w="851" w:type="dxa"/>
          </w:tcPr>
          <w:p w:rsidR="00EF39BC" w:rsidRPr="002D693B" w:rsidRDefault="002D693B" w:rsidP="00EF39BC">
            <w:pPr>
              <w:rPr>
                <w:lang w:val="en-US"/>
              </w:rPr>
            </w:pPr>
            <w:r>
              <w:rPr>
                <w:lang w:val="en-US"/>
              </w:rPr>
              <w:t>2</w:t>
            </w:r>
          </w:p>
        </w:tc>
        <w:tc>
          <w:tcPr>
            <w:tcW w:w="716" w:type="dxa"/>
          </w:tcPr>
          <w:p w:rsidR="00EF39BC" w:rsidRPr="002D693B" w:rsidRDefault="005865CA" w:rsidP="00EF39BC">
            <w:pPr>
              <w:rPr>
                <w:lang w:val="en-US"/>
              </w:rPr>
            </w:pPr>
            <w:r>
              <w:rPr>
                <w:lang w:val="en-US"/>
              </w:rPr>
              <w:t>20.5</w:t>
            </w:r>
          </w:p>
        </w:tc>
        <w:tc>
          <w:tcPr>
            <w:tcW w:w="572" w:type="dxa"/>
          </w:tcPr>
          <w:p w:rsidR="00EF39BC" w:rsidRPr="002D693B" w:rsidRDefault="005865CA" w:rsidP="00EF39BC">
            <w:pPr>
              <w:rPr>
                <w:lang w:val="en-US"/>
              </w:rPr>
            </w:pPr>
            <w:r>
              <w:rPr>
                <w:lang w:val="en-US"/>
              </w:rPr>
              <w:t>1.5</w:t>
            </w:r>
          </w:p>
        </w:tc>
        <w:tc>
          <w:tcPr>
            <w:tcW w:w="702" w:type="dxa"/>
          </w:tcPr>
          <w:p w:rsidR="00EF39BC" w:rsidRPr="002D693B" w:rsidRDefault="005865CA" w:rsidP="00EF39BC">
            <w:pPr>
              <w:rPr>
                <w:lang w:val="en-US"/>
              </w:rPr>
            </w:pPr>
            <w:r>
              <w:rPr>
                <w:lang w:val="en-US"/>
              </w:rPr>
              <w:t>18</w:t>
            </w:r>
          </w:p>
        </w:tc>
        <w:tc>
          <w:tcPr>
            <w:tcW w:w="572" w:type="dxa"/>
          </w:tcPr>
          <w:p w:rsidR="00EF39BC" w:rsidRPr="002D693B" w:rsidRDefault="005865CA" w:rsidP="00EF39BC">
            <w:pPr>
              <w:rPr>
                <w:lang w:val="en-US"/>
              </w:rPr>
            </w:pPr>
            <w:r>
              <w:rPr>
                <w:lang w:val="en-US"/>
              </w:rPr>
              <w:t>0.5</w:t>
            </w:r>
          </w:p>
        </w:tc>
        <w:tc>
          <w:tcPr>
            <w:tcW w:w="707" w:type="dxa"/>
          </w:tcPr>
          <w:p w:rsidR="00EF39BC" w:rsidRPr="002D693B" w:rsidRDefault="002D693B" w:rsidP="00EF39BC">
            <w:pPr>
              <w:rPr>
                <w:lang w:val="en-US"/>
              </w:rPr>
            </w:pPr>
            <w:r>
              <w:rPr>
                <w:lang w:val="en-US"/>
              </w:rPr>
              <w:t>6.5</w:t>
            </w:r>
          </w:p>
        </w:tc>
        <w:tc>
          <w:tcPr>
            <w:tcW w:w="801" w:type="dxa"/>
          </w:tcPr>
          <w:p w:rsidR="00EF39BC" w:rsidRPr="002D693B" w:rsidRDefault="002D693B" w:rsidP="00EF39BC">
            <w:pPr>
              <w:rPr>
                <w:lang w:val="en-US"/>
              </w:rPr>
            </w:pPr>
            <w:r>
              <w:rPr>
                <w:lang w:val="en-US"/>
              </w:rPr>
              <w:t>4</w:t>
            </w:r>
          </w:p>
        </w:tc>
        <w:tc>
          <w:tcPr>
            <w:tcW w:w="750" w:type="dxa"/>
          </w:tcPr>
          <w:p w:rsidR="00EF39BC" w:rsidRPr="002D693B" w:rsidRDefault="002D693B" w:rsidP="00EF39BC">
            <w:pPr>
              <w:rPr>
                <w:lang w:val="en-US"/>
              </w:rPr>
            </w:pPr>
            <w:r>
              <w:rPr>
                <w:lang w:val="en-US"/>
              </w:rPr>
              <w:t>45</w:t>
            </w:r>
          </w:p>
        </w:tc>
        <w:tc>
          <w:tcPr>
            <w:tcW w:w="666" w:type="dxa"/>
          </w:tcPr>
          <w:p w:rsidR="00EF39BC" w:rsidRPr="007B155C" w:rsidRDefault="007B155C" w:rsidP="007B155C">
            <w:pPr>
              <w:rPr>
                <w:lang w:val="en-US"/>
              </w:rPr>
            </w:pPr>
            <w:r>
              <w:rPr>
                <w:lang w:val="en-US"/>
              </w:rPr>
              <w:t>100</w:t>
            </w:r>
          </w:p>
        </w:tc>
      </w:tr>
      <w:tr w:rsidR="00EF39BC" w:rsidTr="00E755F9">
        <w:tc>
          <w:tcPr>
            <w:tcW w:w="1767" w:type="dxa"/>
            <w:gridSpan w:val="2"/>
            <w:tcBorders>
              <w:left w:val="single" w:sz="6" w:space="0" w:color="000000"/>
              <w:bottom w:val="single" w:sz="6" w:space="0" w:color="000000"/>
            </w:tcBorders>
            <w:shd w:val="clear" w:color="auto" w:fill="auto"/>
            <w:vAlign w:val="bottom"/>
          </w:tcPr>
          <w:p w:rsidR="00EF39BC" w:rsidRDefault="00EF39BC" w:rsidP="00EF39BC">
            <w:pPr>
              <w:jc w:val="center"/>
            </w:pPr>
            <w:r>
              <w:rPr>
                <w:rFonts w:ascii="Times New Roman" w:eastAsia="Times New Roman" w:hAnsi="Times New Roman" w:cs="Times New Roman"/>
                <w:sz w:val="20"/>
                <w:szCs w:val="20"/>
              </w:rPr>
              <w:t>Tỉ lệ %</w:t>
            </w:r>
          </w:p>
        </w:tc>
        <w:tc>
          <w:tcPr>
            <w:tcW w:w="1062" w:type="dxa"/>
          </w:tcPr>
          <w:p w:rsidR="00EF39BC" w:rsidRPr="000E1840" w:rsidRDefault="00EF39BC" w:rsidP="00EF39BC">
            <w:pPr>
              <w:rPr>
                <w:rFonts w:ascii="Times New Roman" w:hAnsi="Times New Roman" w:cs="Times New Roman"/>
                <w:sz w:val="28"/>
                <w:szCs w:val="28"/>
                <w:lang w:val="vi-VN"/>
              </w:rPr>
            </w:pPr>
          </w:p>
        </w:tc>
        <w:tc>
          <w:tcPr>
            <w:tcW w:w="4850" w:type="dxa"/>
          </w:tcPr>
          <w:p w:rsidR="00EF39BC" w:rsidRDefault="00EF39BC" w:rsidP="00EF39BC"/>
        </w:tc>
        <w:tc>
          <w:tcPr>
            <w:tcW w:w="1567" w:type="dxa"/>
            <w:gridSpan w:val="2"/>
          </w:tcPr>
          <w:p w:rsidR="00EF39BC" w:rsidRPr="00EF39BC" w:rsidRDefault="00EF39BC" w:rsidP="00EF39BC">
            <w:pPr>
              <w:jc w:val="center"/>
              <w:rPr>
                <w:lang w:val="vi-VN"/>
              </w:rPr>
            </w:pPr>
            <w:r>
              <w:t>50</w:t>
            </w:r>
            <w:r>
              <w:rPr>
                <w:lang w:val="vi-VN"/>
              </w:rPr>
              <w:t>%</w:t>
            </w:r>
          </w:p>
        </w:tc>
        <w:tc>
          <w:tcPr>
            <w:tcW w:w="1274" w:type="dxa"/>
            <w:gridSpan w:val="2"/>
          </w:tcPr>
          <w:p w:rsidR="00EF39BC" w:rsidRPr="00EF39BC" w:rsidRDefault="00EF39BC" w:rsidP="00EF39BC">
            <w:pPr>
              <w:jc w:val="center"/>
              <w:rPr>
                <w:lang w:val="vi-VN"/>
              </w:rPr>
            </w:pPr>
            <w:r>
              <w:t>40</w:t>
            </w:r>
            <w:r>
              <w:rPr>
                <w:lang w:val="vi-VN"/>
              </w:rPr>
              <w:t>%</w:t>
            </w:r>
          </w:p>
        </w:tc>
        <w:tc>
          <w:tcPr>
            <w:tcW w:w="1279" w:type="dxa"/>
            <w:gridSpan w:val="2"/>
          </w:tcPr>
          <w:p w:rsidR="00EF39BC" w:rsidRPr="00EF39BC" w:rsidRDefault="00EF39BC" w:rsidP="00EF39BC">
            <w:pPr>
              <w:jc w:val="center"/>
              <w:rPr>
                <w:lang w:val="vi-VN"/>
              </w:rPr>
            </w:pPr>
            <w:r>
              <w:t>10</w:t>
            </w:r>
            <w:r>
              <w:rPr>
                <w:lang w:val="vi-VN"/>
              </w:rPr>
              <w:t>%</w:t>
            </w:r>
          </w:p>
        </w:tc>
        <w:tc>
          <w:tcPr>
            <w:tcW w:w="1551" w:type="dxa"/>
            <w:gridSpan w:val="2"/>
          </w:tcPr>
          <w:p w:rsidR="00EF39BC" w:rsidRDefault="00EF39BC" w:rsidP="00EF39BC">
            <w:pPr>
              <w:jc w:val="center"/>
            </w:pPr>
            <w:r>
              <w:t>100</w:t>
            </w:r>
          </w:p>
        </w:tc>
        <w:tc>
          <w:tcPr>
            <w:tcW w:w="666" w:type="dxa"/>
          </w:tcPr>
          <w:p w:rsidR="00EF39BC" w:rsidRPr="007B155C" w:rsidRDefault="00EF39BC" w:rsidP="00EF39BC">
            <w:pPr>
              <w:rPr>
                <w:lang w:val="en-US"/>
              </w:rPr>
            </w:pPr>
          </w:p>
        </w:tc>
      </w:tr>
      <w:tr w:rsidR="00EF39BC" w:rsidTr="00E755F9">
        <w:tc>
          <w:tcPr>
            <w:tcW w:w="1767" w:type="dxa"/>
            <w:gridSpan w:val="2"/>
            <w:tcBorders>
              <w:left w:val="single" w:sz="6" w:space="0" w:color="000000"/>
              <w:bottom w:val="single" w:sz="6" w:space="0" w:color="000000"/>
            </w:tcBorders>
            <w:shd w:val="clear" w:color="auto" w:fill="auto"/>
            <w:vAlign w:val="bottom"/>
          </w:tcPr>
          <w:p w:rsidR="00EF39BC" w:rsidRDefault="00EF39BC" w:rsidP="00EF39BC">
            <w:pPr>
              <w:jc w:val="center"/>
            </w:pPr>
            <w:r>
              <w:rPr>
                <w:rFonts w:ascii="Times New Roman" w:eastAsia="Times New Roman" w:hAnsi="Times New Roman" w:cs="Times New Roman"/>
                <w:sz w:val="20"/>
                <w:szCs w:val="20"/>
              </w:rPr>
              <w:t>Tỉ lệ chung %</w:t>
            </w:r>
          </w:p>
        </w:tc>
        <w:tc>
          <w:tcPr>
            <w:tcW w:w="1062" w:type="dxa"/>
          </w:tcPr>
          <w:p w:rsidR="00EF39BC" w:rsidRPr="000E1840" w:rsidRDefault="00EF39BC" w:rsidP="00EF39BC">
            <w:pPr>
              <w:rPr>
                <w:rFonts w:ascii="Times New Roman" w:hAnsi="Times New Roman" w:cs="Times New Roman"/>
                <w:sz w:val="28"/>
                <w:szCs w:val="28"/>
                <w:lang w:val="vi-VN"/>
              </w:rPr>
            </w:pPr>
          </w:p>
        </w:tc>
        <w:tc>
          <w:tcPr>
            <w:tcW w:w="4850" w:type="dxa"/>
          </w:tcPr>
          <w:p w:rsidR="00EF39BC" w:rsidRDefault="00EF39BC" w:rsidP="00EF39BC"/>
        </w:tc>
        <w:tc>
          <w:tcPr>
            <w:tcW w:w="2841" w:type="dxa"/>
            <w:gridSpan w:val="4"/>
          </w:tcPr>
          <w:p w:rsidR="00EF39BC" w:rsidRPr="00EF39BC" w:rsidRDefault="00EF39BC" w:rsidP="00EF39BC">
            <w:pPr>
              <w:jc w:val="center"/>
              <w:rPr>
                <w:lang w:val="vi-VN"/>
              </w:rPr>
            </w:pPr>
            <w:r>
              <w:t>90</w:t>
            </w:r>
            <w:r>
              <w:rPr>
                <w:lang w:val="vi-VN"/>
              </w:rPr>
              <w:t>%</w:t>
            </w:r>
          </w:p>
        </w:tc>
        <w:tc>
          <w:tcPr>
            <w:tcW w:w="1279" w:type="dxa"/>
            <w:gridSpan w:val="2"/>
          </w:tcPr>
          <w:p w:rsidR="00EF39BC" w:rsidRPr="00EF39BC" w:rsidRDefault="00EF39BC" w:rsidP="00EF39BC">
            <w:pPr>
              <w:jc w:val="center"/>
              <w:rPr>
                <w:lang w:val="vi-VN"/>
              </w:rPr>
            </w:pPr>
            <w:r>
              <w:t>10</w:t>
            </w:r>
            <w:r>
              <w:rPr>
                <w:lang w:val="vi-VN"/>
              </w:rPr>
              <w:t>%</w:t>
            </w:r>
          </w:p>
        </w:tc>
        <w:tc>
          <w:tcPr>
            <w:tcW w:w="1551" w:type="dxa"/>
            <w:gridSpan w:val="2"/>
          </w:tcPr>
          <w:p w:rsidR="00EF39BC" w:rsidRDefault="00EF39BC" w:rsidP="00EF39BC">
            <w:pPr>
              <w:jc w:val="center"/>
            </w:pPr>
            <w:r>
              <w:t>100</w:t>
            </w:r>
          </w:p>
        </w:tc>
        <w:tc>
          <w:tcPr>
            <w:tcW w:w="666" w:type="dxa"/>
          </w:tcPr>
          <w:p w:rsidR="00EF39BC" w:rsidRDefault="00EF39BC" w:rsidP="00EF39BC"/>
        </w:tc>
      </w:tr>
    </w:tbl>
    <w:p w:rsidR="00C31C1D" w:rsidRDefault="00C31C1D"/>
    <w:p w:rsidR="00EF39BC" w:rsidRDefault="00EF39BC"/>
    <w:p w:rsidR="00EF39BC" w:rsidRDefault="00EF39BC"/>
    <w:p w:rsidR="00EF39BC" w:rsidRDefault="00EF39BC"/>
    <w:p w:rsidR="00EF39BC" w:rsidRDefault="00EF39BC"/>
    <w:p w:rsidR="00EF39BC" w:rsidRDefault="00EF39BC"/>
    <w:p w:rsidR="00EF39BC" w:rsidRDefault="00EF39BC"/>
    <w:p w:rsidR="00EF39BC" w:rsidRDefault="00EF39BC"/>
    <w:p w:rsidR="00EF39BC" w:rsidRDefault="00EF39BC"/>
    <w:sectPr w:rsidR="00EF39BC" w:rsidSect="00471578">
      <w:headerReference w:type="default" r:id="rId6"/>
      <w:type w:val="continuous"/>
      <w:pgSz w:w="15840" w:h="12240" w:orient="landscape"/>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68" w:rsidRDefault="00DC7B68" w:rsidP="00471578">
      <w:pPr>
        <w:spacing w:line="240" w:lineRule="auto"/>
      </w:pPr>
      <w:r>
        <w:separator/>
      </w:r>
    </w:p>
  </w:endnote>
  <w:endnote w:type="continuationSeparator" w:id="0">
    <w:p w:rsidR="00DC7B68" w:rsidRDefault="00DC7B68" w:rsidP="00471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68" w:rsidRDefault="00DC7B68" w:rsidP="00471578">
      <w:pPr>
        <w:spacing w:line="240" w:lineRule="auto"/>
      </w:pPr>
      <w:r>
        <w:separator/>
      </w:r>
    </w:p>
  </w:footnote>
  <w:footnote w:type="continuationSeparator" w:id="0">
    <w:p w:rsidR="00DC7B68" w:rsidRDefault="00DC7B68" w:rsidP="004715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A89" w:rsidRPr="008C2954" w:rsidRDefault="00B06A89" w:rsidP="00B06A89">
    <w:pPr>
      <w:widowControl w:val="0"/>
      <w:autoSpaceDE w:val="0"/>
      <w:autoSpaceDN w:val="0"/>
      <w:spacing w:before="7" w:line="240" w:lineRule="auto"/>
      <w:ind w:left="35" w:right="35"/>
      <w:jc w:val="center"/>
      <w:rPr>
        <w:rFonts w:ascii="Times New Roman" w:eastAsia="Times New Roman" w:hAnsi="Times New Roman" w:cs="Times New Roman"/>
        <w:b/>
        <w:bCs/>
        <w:sz w:val="28"/>
        <w:szCs w:val="28"/>
      </w:rPr>
    </w:pPr>
    <w:r w:rsidRPr="008C2954">
      <w:rPr>
        <w:rFonts w:ascii="Times New Roman" w:eastAsia="Times New Roman" w:hAnsi="Times New Roman" w:cs="Times New Roman"/>
        <w:b/>
        <w:bCs/>
        <w:color w:val="006FC0"/>
        <w:sz w:val="28"/>
        <w:szCs w:val="28"/>
      </w:rPr>
      <w:t>MA TRẬN ĐỀ KIỂM TRA CUỐI KÌ 1</w:t>
    </w:r>
  </w:p>
  <w:p w:rsidR="00B06A89" w:rsidRPr="008C2954" w:rsidRDefault="00B06A89" w:rsidP="00B06A89">
    <w:pPr>
      <w:widowControl w:val="0"/>
      <w:autoSpaceDE w:val="0"/>
      <w:autoSpaceDN w:val="0"/>
      <w:spacing w:before="1" w:line="240" w:lineRule="auto"/>
      <w:ind w:left="35" w:right="35"/>
      <w:jc w:val="center"/>
      <w:rPr>
        <w:rFonts w:ascii="Times New Roman" w:eastAsia="Times New Roman" w:hAnsi="Times New Roman" w:cs="Times New Roman"/>
        <w:b/>
        <w:bCs/>
        <w:sz w:val="28"/>
        <w:szCs w:val="28"/>
      </w:rPr>
    </w:pPr>
    <w:r w:rsidRPr="008C2954">
      <w:rPr>
        <w:rFonts w:ascii="Times New Roman" w:eastAsia="Times New Roman" w:hAnsi="Times New Roman" w:cs="Times New Roman"/>
        <w:b/>
        <w:bCs/>
        <w:color w:val="006FC0"/>
        <w:sz w:val="28"/>
        <w:szCs w:val="28"/>
      </w:rPr>
      <w:t>MÔN: Lịch</w:t>
    </w:r>
    <w:r w:rsidRPr="008C2954">
      <w:rPr>
        <w:rFonts w:ascii="Times New Roman" w:eastAsia="Times New Roman" w:hAnsi="Times New Roman" w:cs="Times New Roman"/>
        <w:b/>
        <w:bCs/>
        <w:color w:val="006FC0"/>
        <w:sz w:val="28"/>
        <w:szCs w:val="28"/>
        <w:lang w:val="vi-VN"/>
      </w:rPr>
      <w:t xml:space="preserve"> sử </w:t>
    </w:r>
    <w:r w:rsidRPr="008C2954">
      <w:rPr>
        <w:rFonts w:ascii="Times New Roman" w:eastAsia="Times New Roman" w:hAnsi="Times New Roman" w:cs="Times New Roman"/>
        <w:b/>
        <w:bCs/>
        <w:color w:val="006FC0"/>
        <w:sz w:val="28"/>
        <w:szCs w:val="28"/>
      </w:rPr>
      <w:t xml:space="preserve"> </w:t>
    </w:r>
    <w:r>
      <w:rPr>
        <w:rFonts w:ascii="Times New Roman" w:eastAsia="Times New Roman" w:hAnsi="Times New Roman" w:cs="Times New Roman"/>
        <w:b/>
        <w:bCs/>
        <w:color w:val="006FC0"/>
        <w:sz w:val="28"/>
        <w:szCs w:val="28"/>
      </w:rPr>
      <w:t>1</w:t>
    </w:r>
    <w:r>
      <w:rPr>
        <w:rFonts w:ascii="Times New Roman" w:eastAsia="Times New Roman" w:hAnsi="Times New Roman" w:cs="Times New Roman"/>
        <w:b/>
        <w:bCs/>
        <w:color w:val="006FC0"/>
        <w:sz w:val="28"/>
        <w:szCs w:val="28"/>
        <w:lang w:val="en-US"/>
      </w:rPr>
      <w:t>0</w:t>
    </w:r>
    <w:r w:rsidRPr="008C2954">
      <w:rPr>
        <w:rFonts w:ascii="Times New Roman" w:eastAsia="Times New Roman" w:hAnsi="Times New Roman" w:cs="Times New Roman"/>
        <w:b/>
        <w:bCs/>
        <w:color w:val="006FC0"/>
        <w:sz w:val="28"/>
        <w:szCs w:val="28"/>
      </w:rPr>
      <w:t xml:space="preserve"> – THỜI GIAN LÀM BÀI: 45 phút</w:t>
    </w:r>
  </w:p>
  <w:p w:rsidR="00B06A89" w:rsidRDefault="00B06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78"/>
    <w:rsid w:val="000A0349"/>
    <w:rsid w:val="000E1840"/>
    <w:rsid w:val="001021A8"/>
    <w:rsid w:val="00154EA0"/>
    <w:rsid w:val="001A25B9"/>
    <w:rsid w:val="00203B1A"/>
    <w:rsid w:val="002613B9"/>
    <w:rsid w:val="002D693B"/>
    <w:rsid w:val="002D7060"/>
    <w:rsid w:val="003906C7"/>
    <w:rsid w:val="00471578"/>
    <w:rsid w:val="00544528"/>
    <w:rsid w:val="005865CA"/>
    <w:rsid w:val="00622E9B"/>
    <w:rsid w:val="006C22D2"/>
    <w:rsid w:val="00782C54"/>
    <w:rsid w:val="00797001"/>
    <w:rsid w:val="007B155C"/>
    <w:rsid w:val="007D1554"/>
    <w:rsid w:val="00800529"/>
    <w:rsid w:val="008B1877"/>
    <w:rsid w:val="008B360C"/>
    <w:rsid w:val="008B599C"/>
    <w:rsid w:val="00A358D6"/>
    <w:rsid w:val="00A544D6"/>
    <w:rsid w:val="00AE5AAE"/>
    <w:rsid w:val="00B06A89"/>
    <w:rsid w:val="00B32B75"/>
    <w:rsid w:val="00C31C1D"/>
    <w:rsid w:val="00C32E01"/>
    <w:rsid w:val="00C4389C"/>
    <w:rsid w:val="00DC7B68"/>
    <w:rsid w:val="00DD3EE7"/>
    <w:rsid w:val="00DF47CC"/>
    <w:rsid w:val="00E755F9"/>
    <w:rsid w:val="00EB6FF5"/>
    <w:rsid w:val="00EC646E"/>
    <w:rsid w:val="00EF39BC"/>
    <w:rsid w:val="00F0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88B953-0C1C-4E0C-98DB-C8A48E77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1578"/>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578"/>
    <w:pPr>
      <w:tabs>
        <w:tab w:val="center" w:pos="4680"/>
        <w:tab w:val="right" w:pos="9360"/>
      </w:tabs>
      <w:spacing w:line="240" w:lineRule="auto"/>
    </w:pPr>
  </w:style>
  <w:style w:type="character" w:customStyle="1" w:styleId="HeaderChar">
    <w:name w:val="Header Char"/>
    <w:basedOn w:val="DefaultParagraphFont"/>
    <w:link w:val="Header"/>
    <w:uiPriority w:val="99"/>
    <w:rsid w:val="00471578"/>
    <w:rPr>
      <w:rFonts w:ascii="Arial" w:eastAsia="Arial" w:hAnsi="Arial" w:cs="Arial"/>
      <w:lang w:val="vi"/>
    </w:rPr>
  </w:style>
  <w:style w:type="paragraph" w:styleId="Footer">
    <w:name w:val="footer"/>
    <w:basedOn w:val="Normal"/>
    <w:link w:val="FooterChar"/>
    <w:uiPriority w:val="99"/>
    <w:unhideWhenUsed/>
    <w:rsid w:val="00471578"/>
    <w:pPr>
      <w:tabs>
        <w:tab w:val="center" w:pos="4680"/>
        <w:tab w:val="right" w:pos="9360"/>
      </w:tabs>
      <w:spacing w:line="240" w:lineRule="auto"/>
    </w:pPr>
  </w:style>
  <w:style w:type="character" w:customStyle="1" w:styleId="FooterChar">
    <w:name w:val="Footer Char"/>
    <w:basedOn w:val="DefaultParagraphFont"/>
    <w:link w:val="Footer"/>
    <w:uiPriority w:val="99"/>
    <w:rsid w:val="00471578"/>
    <w:rPr>
      <w:rFonts w:ascii="Arial" w:eastAsia="Arial" w:hAnsi="Arial" w:cs="Arial"/>
      <w:lang w:val="vi"/>
    </w:rPr>
  </w:style>
  <w:style w:type="paragraph" w:styleId="BodyText">
    <w:name w:val="Body Text"/>
    <w:basedOn w:val="Normal"/>
    <w:link w:val="BodyTextChar"/>
    <w:uiPriority w:val="1"/>
    <w:qFormat/>
    <w:rsid w:val="00471578"/>
    <w:pPr>
      <w:widowControl w:val="0"/>
      <w:autoSpaceDE w:val="0"/>
      <w:autoSpaceDN w:val="0"/>
      <w:spacing w:line="240" w:lineRule="auto"/>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471578"/>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21</cp:revision>
  <dcterms:created xsi:type="dcterms:W3CDTF">2021-11-25T13:06:00Z</dcterms:created>
  <dcterms:modified xsi:type="dcterms:W3CDTF">2021-12-25T23:49:00Z</dcterms:modified>
</cp:coreProperties>
</file>